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237"/>
        <w:gridCol w:w="1559"/>
      </w:tblGrid>
      <w:tr w:rsidR="00C16BFB" w:rsidRPr="002C7A95" w:rsidTr="00C16BFB">
        <w:trPr>
          <w:trHeight w:val="1845"/>
        </w:trPr>
        <w:tc>
          <w:tcPr>
            <w:tcW w:w="9923" w:type="dxa"/>
            <w:gridSpan w:val="3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:rsidR="00C16BFB" w:rsidRPr="002C7A95" w:rsidRDefault="00C16BFB" w:rsidP="00C16BF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7A95">
              <w:rPr>
                <w:b/>
                <w:color w:val="000000"/>
                <w:sz w:val="24"/>
                <w:szCs w:val="24"/>
              </w:rPr>
              <w:t>ЕВРАЗИЙСКИЙ СОВЕТ ПО СТАНДАРТИЗАЦИИ, МЕТРОЛОГИИ И СЕРТИФИК</w:t>
            </w:r>
            <w:r w:rsidRPr="002C7A95">
              <w:rPr>
                <w:b/>
                <w:color w:val="000000"/>
                <w:sz w:val="24"/>
                <w:szCs w:val="24"/>
              </w:rPr>
              <w:t>А</w:t>
            </w:r>
            <w:r w:rsidRPr="002C7A95">
              <w:rPr>
                <w:b/>
                <w:color w:val="000000"/>
                <w:sz w:val="24"/>
                <w:szCs w:val="24"/>
              </w:rPr>
              <w:t>ЦИИ</w:t>
            </w: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(EACC)</w:t>
            </w: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EURO-ASIAN COUNCIL FOR STANDARDIZATION, METROLOGY AND CERTIFIC</w:t>
            </w: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A</w:t>
            </w: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TION</w:t>
            </w:r>
          </w:p>
          <w:p w:rsidR="00C16BFB" w:rsidRPr="002C7A95" w:rsidRDefault="00C16BFB" w:rsidP="00C16BF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7A95">
              <w:rPr>
                <w:b/>
                <w:color w:val="000000"/>
                <w:sz w:val="24"/>
                <w:szCs w:val="24"/>
              </w:rPr>
              <w:t>(EASC)</w:t>
            </w:r>
          </w:p>
        </w:tc>
      </w:tr>
      <w:tr w:rsidR="00C16BFB" w:rsidRPr="000166FC" w:rsidTr="00C16BFB">
        <w:tc>
          <w:tcPr>
            <w:tcW w:w="2127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C16BFB">
            <w:pPr>
              <w:spacing w:before="240" w:after="24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310640" cy="1223010"/>
                  <wp:effectExtent l="0" t="0" r="0" b="0"/>
                  <wp:docPr id="1" name="Рисунок 15" descr="Новый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Новый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22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7D3896">
            <w:pPr>
              <w:spacing w:line="360" w:lineRule="auto"/>
              <w:jc w:val="center"/>
              <w:rPr>
                <w:color w:val="000000"/>
                <w:spacing w:val="50"/>
                <w:sz w:val="24"/>
                <w:szCs w:val="24"/>
              </w:rPr>
            </w:pPr>
            <w:r>
              <w:rPr>
                <w:b/>
                <w:color w:val="000000"/>
                <w:spacing w:val="50"/>
                <w:sz w:val="24"/>
                <w:szCs w:val="24"/>
              </w:rPr>
              <w:t>ПРАВИЛА ПО МЕЖГОСУДАРСТВЕ</w:t>
            </w:r>
            <w:r>
              <w:rPr>
                <w:b/>
                <w:color w:val="000000"/>
                <w:spacing w:val="50"/>
                <w:sz w:val="24"/>
                <w:szCs w:val="24"/>
              </w:rPr>
              <w:t>Н</w:t>
            </w:r>
            <w:r>
              <w:rPr>
                <w:b/>
                <w:color w:val="000000"/>
                <w:spacing w:val="50"/>
                <w:sz w:val="24"/>
                <w:szCs w:val="24"/>
              </w:rPr>
              <w:t>НОЙ СТАНДАРТИЗАЦИИ</w:t>
            </w:r>
          </w:p>
        </w:tc>
        <w:tc>
          <w:tcPr>
            <w:tcW w:w="1559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C16BFB">
            <w:pPr>
              <w:pStyle w:val="8"/>
              <w:ind w:left="108" w:right="-116"/>
              <w:rPr>
                <w:rFonts w:ascii="Arial" w:hAnsi="Arial" w:cs="Arial"/>
                <w:b w:val="0"/>
                <w:i/>
                <w:i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ПМГ</w:t>
            </w:r>
          </w:p>
          <w:p w:rsidR="00C16BFB" w:rsidRPr="002C7A95" w:rsidRDefault="00C16BFB" w:rsidP="00C16BFB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>Регистрац</w:t>
            </w:r>
            <w:r w:rsidRPr="002C7A95">
              <w:rPr>
                <w:sz w:val="24"/>
                <w:szCs w:val="24"/>
              </w:rPr>
              <w:t>и</w:t>
            </w:r>
            <w:r w:rsidRPr="002C7A95">
              <w:rPr>
                <w:sz w:val="24"/>
                <w:szCs w:val="24"/>
              </w:rPr>
              <w:t xml:space="preserve">онный </w:t>
            </w: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>Номер</w:t>
            </w:r>
          </w:p>
          <w:p w:rsidR="00C16BFB" w:rsidRPr="002C7A95" w:rsidRDefault="00C16BFB" w:rsidP="00C16BFB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>Год прин</w:t>
            </w:r>
            <w:r w:rsidRPr="002C7A95">
              <w:rPr>
                <w:sz w:val="24"/>
                <w:szCs w:val="24"/>
              </w:rPr>
              <w:t>я</w:t>
            </w:r>
            <w:r w:rsidRPr="002C7A95">
              <w:rPr>
                <w:sz w:val="24"/>
                <w:szCs w:val="24"/>
              </w:rPr>
              <w:t>тия</w:t>
            </w:r>
          </w:p>
          <w:p w:rsidR="00C16BFB" w:rsidRPr="002C7A95" w:rsidRDefault="00C16BFB" w:rsidP="00C16BFB">
            <w:pPr>
              <w:tabs>
                <w:tab w:val="left" w:pos="1908"/>
              </w:tabs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t>Проект,</w:t>
            </w: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br/>
              <w:t>оконч</w:t>
            </w: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t>а</w:t>
            </w: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t>тельная р</w:t>
            </w: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t>е</w:t>
            </w: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t>дакция</w:t>
            </w:r>
          </w:p>
        </w:tc>
      </w:tr>
    </w:tbl>
    <w:p w:rsidR="00C16BFB" w:rsidRPr="002C7A95" w:rsidRDefault="00C16BFB" w:rsidP="00C16BFB">
      <w:pPr>
        <w:pStyle w:val="13"/>
        <w:spacing w:line="360" w:lineRule="auto"/>
        <w:ind w:firstLine="0"/>
        <w:rPr>
          <w:rFonts w:cs="Arial"/>
          <w:b/>
          <w:spacing w:val="50"/>
          <w:szCs w:val="24"/>
        </w:rPr>
      </w:pPr>
    </w:p>
    <w:p w:rsidR="00C16BFB" w:rsidRPr="002C7A95" w:rsidRDefault="00C16BFB" w:rsidP="00C16BFB">
      <w:pPr>
        <w:pStyle w:val="13"/>
        <w:spacing w:line="360" w:lineRule="auto"/>
        <w:ind w:firstLine="0"/>
        <w:rPr>
          <w:rFonts w:cs="Arial"/>
          <w:b/>
          <w:spacing w:val="50"/>
          <w:szCs w:val="24"/>
        </w:rPr>
      </w:pPr>
    </w:p>
    <w:p w:rsidR="00C16BFB" w:rsidRPr="002C7A95" w:rsidRDefault="00C16BFB" w:rsidP="00C16BFB">
      <w:pPr>
        <w:pStyle w:val="13"/>
        <w:tabs>
          <w:tab w:val="center" w:pos="4516"/>
          <w:tab w:val="right" w:pos="8312"/>
        </w:tabs>
        <w:spacing w:line="240" w:lineRule="auto"/>
        <w:rPr>
          <w:rFonts w:cs="Arial"/>
          <w:b/>
          <w:szCs w:val="24"/>
        </w:rPr>
      </w:pPr>
    </w:p>
    <w:p w:rsidR="00C16BFB" w:rsidRPr="002C7A95" w:rsidRDefault="00C16BFB" w:rsidP="00C16BFB">
      <w:pPr>
        <w:pStyle w:val="13"/>
        <w:tabs>
          <w:tab w:val="center" w:pos="4516"/>
          <w:tab w:val="right" w:pos="8312"/>
        </w:tabs>
        <w:spacing w:line="240" w:lineRule="auto"/>
        <w:ind w:firstLine="0"/>
        <w:jc w:val="center"/>
        <w:rPr>
          <w:rFonts w:cs="Arial"/>
          <w:b/>
          <w:szCs w:val="24"/>
        </w:rPr>
      </w:pPr>
    </w:p>
    <w:p w:rsidR="00C16BFB" w:rsidRPr="000166FC" w:rsidRDefault="00C16BFB" w:rsidP="00C16BFB">
      <w:pPr>
        <w:spacing w:before="240" w:line="360" w:lineRule="auto"/>
        <w:jc w:val="center"/>
        <w:rPr>
          <w:b/>
          <w:bCs/>
          <w:color w:val="000000"/>
          <w:spacing w:val="-5"/>
          <w:sz w:val="28"/>
          <w:szCs w:val="28"/>
        </w:rPr>
      </w:pPr>
      <w:r w:rsidRPr="000166FC">
        <w:rPr>
          <w:b/>
          <w:bCs/>
          <w:color w:val="000000"/>
          <w:spacing w:val="-5"/>
          <w:sz w:val="28"/>
          <w:szCs w:val="28"/>
        </w:rPr>
        <w:t xml:space="preserve">Контроль </w:t>
      </w:r>
      <w:r w:rsidRPr="000166FC">
        <w:rPr>
          <w:b/>
          <w:color w:val="000000"/>
          <w:sz w:val="28"/>
          <w:szCs w:val="28"/>
        </w:rPr>
        <w:t>неразрушающий</w:t>
      </w:r>
    </w:p>
    <w:p w:rsidR="007D3896" w:rsidRDefault="007D3896" w:rsidP="007D3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ОБЕСПЕЧЕНИЕ БЕЗОПАСНОСТИ ОСОБО ОПАСНЫХ И ОТВЕТСТВЕ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НЫХ ОБЪЕКТОВ. ОРГАНИЗАЦИЯ И ПОРЯДОК ПРОВЕДЕНИЯ РАБОТ ПРИ ВЫПОЛНЕНИИ НЕРАЗРУШАЮЩЕГО КОНТРОЛЯ</w:t>
      </w:r>
    </w:p>
    <w:p w:rsidR="007D3896" w:rsidRDefault="007D3896" w:rsidP="007D3896">
      <w:pPr>
        <w:jc w:val="center"/>
        <w:rPr>
          <w:b/>
          <w:sz w:val="28"/>
          <w:szCs w:val="28"/>
        </w:rPr>
      </w:pPr>
    </w:p>
    <w:p w:rsidR="00C16BFB" w:rsidRPr="00BC1423" w:rsidRDefault="00C16BFB" w:rsidP="00C16BFB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C16BFB" w:rsidRPr="00BC1423" w:rsidRDefault="00C16BFB" w:rsidP="00C16BFB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C16BFB" w:rsidRPr="000166FC" w:rsidRDefault="00C16BFB" w:rsidP="00C16BFB">
      <w:pPr>
        <w:spacing w:line="360" w:lineRule="auto"/>
        <w:jc w:val="center"/>
        <w:rPr>
          <w:b/>
          <w:i/>
          <w:color w:val="000000"/>
          <w:sz w:val="24"/>
          <w:szCs w:val="24"/>
        </w:rPr>
      </w:pPr>
    </w:p>
    <w:p w:rsidR="00C16BFB" w:rsidRPr="002C7A95" w:rsidRDefault="00C16BFB" w:rsidP="00C16BFB">
      <w:pPr>
        <w:spacing w:line="360" w:lineRule="auto"/>
        <w:jc w:val="center"/>
        <w:rPr>
          <w:b/>
          <w:i/>
          <w:color w:val="000000"/>
          <w:sz w:val="24"/>
          <w:szCs w:val="24"/>
        </w:rPr>
      </w:pPr>
      <w:r w:rsidRPr="002C7A95">
        <w:rPr>
          <w:b/>
          <w:i/>
          <w:color w:val="000000"/>
          <w:sz w:val="24"/>
          <w:szCs w:val="24"/>
        </w:rPr>
        <w:t xml:space="preserve">Настоящий проект не подлежит применению </w:t>
      </w:r>
      <w:r w:rsidRPr="002C7A95">
        <w:rPr>
          <w:b/>
          <w:i/>
          <w:color w:val="000000"/>
          <w:sz w:val="24"/>
          <w:szCs w:val="24"/>
        </w:rPr>
        <w:br/>
        <w:t>до его утверждения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  <w:r w:rsidRPr="002C7A95">
        <w:rPr>
          <w:b/>
          <w:sz w:val="24"/>
          <w:szCs w:val="24"/>
        </w:rPr>
        <w:t>Минск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color w:val="000000"/>
          <w:sz w:val="24"/>
          <w:szCs w:val="24"/>
        </w:rPr>
      </w:pPr>
      <w:r w:rsidRPr="002C7A95">
        <w:rPr>
          <w:b/>
          <w:color w:val="000000"/>
          <w:sz w:val="24"/>
          <w:szCs w:val="24"/>
        </w:rPr>
        <w:t>ЕВРАЗИЙСКИЙ СОВЕТ ПО СТАНДАРТИЗАЦИИ, МЕТРОЛОГИИ И СЕРТИФИК</w:t>
      </w:r>
      <w:r w:rsidRPr="002C7A95">
        <w:rPr>
          <w:b/>
          <w:color w:val="000000"/>
          <w:sz w:val="24"/>
          <w:szCs w:val="24"/>
        </w:rPr>
        <w:t>А</w:t>
      </w:r>
      <w:r w:rsidRPr="002C7A95">
        <w:rPr>
          <w:b/>
          <w:color w:val="000000"/>
          <w:sz w:val="24"/>
          <w:szCs w:val="24"/>
        </w:rPr>
        <w:t>ЦИИ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  <w:r w:rsidRPr="002C7A95">
        <w:rPr>
          <w:b/>
        </w:rPr>
        <w:br w:type="page"/>
      </w:r>
      <w:r w:rsidRPr="002C7A95">
        <w:rPr>
          <w:b/>
          <w:sz w:val="24"/>
          <w:szCs w:val="24"/>
        </w:rPr>
        <w:lastRenderedPageBreak/>
        <w:t>Предисловие</w:t>
      </w:r>
    </w:p>
    <w:p w:rsidR="00C16BFB" w:rsidRPr="002C7A95" w:rsidRDefault="00C16BFB" w:rsidP="00C16BFB">
      <w:pPr>
        <w:pStyle w:val="ad"/>
        <w:spacing w:before="240"/>
        <w:ind w:right="-158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входящих в Содруж</w:t>
      </w:r>
      <w:r w:rsidRPr="002C7A95">
        <w:rPr>
          <w:rFonts w:ascii="Arial" w:hAnsi="Arial" w:cs="Arial"/>
        </w:rPr>
        <w:t>е</w:t>
      </w:r>
      <w:r w:rsidRPr="002C7A95">
        <w:rPr>
          <w:rFonts w:ascii="Arial" w:hAnsi="Arial" w:cs="Arial"/>
        </w:rPr>
        <w:t>ство Независимых Государств.</w:t>
      </w:r>
    </w:p>
    <w:p w:rsidR="00C16BFB" w:rsidRPr="002C7A95" w:rsidRDefault="00C16BFB" w:rsidP="00C16BFB">
      <w:pPr>
        <w:pStyle w:val="ad"/>
        <w:spacing w:before="240"/>
        <w:ind w:right="-158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>Цели, основные принципы и основной порядок проведения работ по межгосударственной станда</w:t>
      </w:r>
      <w:r w:rsidRPr="002C7A95">
        <w:rPr>
          <w:rFonts w:ascii="Arial" w:hAnsi="Arial" w:cs="Arial"/>
        </w:rPr>
        <w:t>р</w:t>
      </w:r>
      <w:r w:rsidRPr="002C7A95">
        <w:rPr>
          <w:rFonts w:ascii="Arial" w:hAnsi="Arial" w:cs="Arial"/>
        </w:rPr>
        <w:t>тизации установлены в ГОСТ 1.0–2015 «Межгосударственная система стандартизации. Основные пол</w:t>
      </w:r>
      <w:r w:rsidRPr="002C7A95">
        <w:rPr>
          <w:rFonts w:ascii="Arial" w:hAnsi="Arial" w:cs="Arial"/>
        </w:rPr>
        <w:t>о</w:t>
      </w:r>
      <w:r w:rsidRPr="002C7A95">
        <w:rPr>
          <w:rFonts w:ascii="Arial" w:hAnsi="Arial" w:cs="Arial"/>
        </w:rPr>
        <w:t>жения» и  ГОСТ 1.2–2015 «Межгосударственная система стандартизации. Стандарты межгосударстве</w:t>
      </w:r>
      <w:r w:rsidRPr="002C7A95">
        <w:rPr>
          <w:rFonts w:ascii="Arial" w:hAnsi="Arial" w:cs="Arial"/>
        </w:rPr>
        <w:t>н</w:t>
      </w:r>
      <w:r w:rsidRPr="002C7A95">
        <w:rPr>
          <w:rFonts w:ascii="Arial" w:hAnsi="Arial" w:cs="Arial"/>
        </w:rPr>
        <w:t>ные, правила и рекомендации по межгосударственной стандартизации. Порядок разработки, принятия, обновления и отмены»</w:t>
      </w:r>
    </w:p>
    <w:p w:rsidR="00C16BFB" w:rsidRPr="002C7A95" w:rsidRDefault="00C16BFB" w:rsidP="00C16BFB">
      <w:pPr>
        <w:pStyle w:val="ad"/>
        <w:spacing w:before="240"/>
        <w:ind w:right="-158" w:firstLine="720"/>
        <w:rPr>
          <w:rFonts w:ascii="Arial" w:hAnsi="Arial" w:cs="Arial"/>
          <w:b/>
          <w:sz w:val="24"/>
          <w:szCs w:val="24"/>
        </w:rPr>
      </w:pPr>
      <w:r w:rsidRPr="002C7A95">
        <w:rPr>
          <w:rFonts w:ascii="Arial" w:hAnsi="Arial" w:cs="Arial"/>
          <w:b/>
          <w:sz w:val="24"/>
          <w:szCs w:val="24"/>
        </w:rPr>
        <w:t>Сведения о стандарте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before="240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ПОДГОТОВЛЕН Федеральным государственным унитарным предприятием «Всероссийский научно-исследовательский институт оптико-физических измерений» </w:t>
      </w:r>
      <w:r w:rsidRPr="002C7A95">
        <w:rPr>
          <w:rFonts w:ascii="Arial" w:hAnsi="Arial" w:cs="Arial"/>
        </w:rPr>
        <w:br/>
        <w:t>(ФГУП «ВНИИОФИ»)</w:t>
      </w:r>
      <w:r>
        <w:rPr>
          <w:rFonts w:ascii="Arial" w:hAnsi="Arial" w:cs="Arial"/>
        </w:rPr>
        <w:t>.</w:t>
      </w:r>
      <w:r w:rsidRPr="002C7A95">
        <w:rPr>
          <w:rFonts w:ascii="Arial" w:hAnsi="Arial" w:cs="Arial"/>
        </w:rPr>
        <w:t xml:space="preserve"> 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before="240"/>
        <w:ind w:left="0" w:firstLine="720"/>
        <w:jc w:val="both"/>
        <w:rPr>
          <w:rFonts w:ascii="Arial" w:hAnsi="Arial" w:cs="Arial"/>
        </w:rPr>
      </w:pPr>
      <w:proofErr w:type="gramStart"/>
      <w:r w:rsidRPr="002C7A95">
        <w:rPr>
          <w:rFonts w:ascii="Arial" w:hAnsi="Arial" w:cs="Arial"/>
        </w:rPr>
        <w:t>ВНЕСЕН</w:t>
      </w:r>
      <w:proofErr w:type="gramEnd"/>
      <w:r w:rsidRPr="002C7A95">
        <w:rPr>
          <w:rFonts w:ascii="Arial" w:hAnsi="Arial" w:cs="Arial"/>
        </w:rPr>
        <w:t xml:space="preserve"> </w:t>
      </w:r>
      <w:r w:rsidRPr="00C16BFB">
        <w:rPr>
          <w:rFonts w:ascii="Arial" w:hAnsi="Arial" w:cs="Arial"/>
          <w:color w:val="000000"/>
        </w:rPr>
        <w:t>Федеральным агентством по техническому регулированию и метрологии (</w:t>
      </w:r>
      <w:proofErr w:type="spellStart"/>
      <w:r w:rsidRPr="00C16BFB">
        <w:rPr>
          <w:rFonts w:ascii="Arial" w:hAnsi="Arial" w:cs="Arial"/>
          <w:color w:val="000000"/>
        </w:rPr>
        <w:t>Росста</w:t>
      </w:r>
      <w:r w:rsidRPr="00C16BFB">
        <w:rPr>
          <w:rFonts w:ascii="Arial" w:hAnsi="Arial" w:cs="Arial"/>
          <w:color w:val="000000"/>
        </w:rPr>
        <w:t>н</w:t>
      </w:r>
      <w:r w:rsidRPr="00C16BFB">
        <w:rPr>
          <w:rFonts w:ascii="Arial" w:hAnsi="Arial" w:cs="Arial"/>
          <w:color w:val="000000"/>
        </w:rPr>
        <w:t>дарт</w:t>
      </w:r>
      <w:proofErr w:type="spellEnd"/>
      <w:r w:rsidRPr="00C16BFB">
        <w:rPr>
          <w:rFonts w:ascii="Arial" w:hAnsi="Arial" w:cs="Arial"/>
          <w:color w:val="000000"/>
        </w:rPr>
        <w:t>)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line="360" w:lineRule="auto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>ПРИНЯТ Евразийским советом по стандартизации, метрологии и сертификации (протокол от             201 г. №</w:t>
      </w:r>
      <w:proofErr w:type="gramStart"/>
      <w:r w:rsidRPr="002C7A95">
        <w:rPr>
          <w:rFonts w:ascii="Arial" w:hAnsi="Arial" w:cs="Arial"/>
        </w:rPr>
        <w:t xml:space="preserve">       )</w:t>
      </w:r>
      <w:proofErr w:type="gramEnd"/>
      <w:r w:rsidRPr="002C7A95">
        <w:rPr>
          <w:rFonts w:ascii="Arial" w:hAnsi="Arial" w:cs="Arial"/>
        </w:rPr>
        <w:t xml:space="preserve">                                       </w:t>
      </w:r>
    </w:p>
    <w:tbl>
      <w:tblPr>
        <w:tblW w:w="0" w:type="auto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2693"/>
        <w:gridCol w:w="3309"/>
      </w:tblGrid>
      <w:tr w:rsidR="00C16BFB" w:rsidRPr="000166FC" w:rsidTr="00C16BFB">
        <w:trPr>
          <w:trHeight w:val="230"/>
        </w:trPr>
        <w:tc>
          <w:tcPr>
            <w:tcW w:w="3686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>За принятие стандарта проголосовали: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 xml:space="preserve">Краткое наименование страны по 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>МК (ИСО 3166) 004-97</w:t>
            </w:r>
          </w:p>
        </w:tc>
        <w:tc>
          <w:tcPr>
            <w:tcW w:w="2693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 xml:space="preserve">Код страны по МК 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>(ИСО 3166) 004-97</w:t>
            </w:r>
          </w:p>
        </w:tc>
        <w:tc>
          <w:tcPr>
            <w:tcW w:w="3309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>Сокращенное наименование национал</w:t>
            </w:r>
            <w:r w:rsidRPr="002C7A95">
              <w:rPr>
                <w:rFonts w:ascii="Arial" w:hAnsi="Arial" w:cs="Arial"/>
                <w:sz w:val="16"/>
                <w:szCs w:val="16"/>
              </w:rPr>
              <w:t>ь</w:t>
            </w:r>
            <w:r w:rsidRPr="002C7A95">
              <w:rPr>
                <w:rFonts w:ascii="Arial" w:hAnsi="Arial" w:cs="Arial"/>
                <w:sz w:val="16"/>
                <w:szCs w:val="16"/>
              </w:rPr>
              <w:t>ного органа по стандартизации</w:t>
            </w:r>
          </w:p>
        </w:tc>
      </w:tr>
      <w:tr w:rsidR="00C16BFB" w:rsidRPr="000166FC" w:rsidTr="00C16BFB">
        <w:trPr>
          <w:trHeight w:val="272"/>
        </w:trPr>
        <w:tc>
          <w:tcPr>
            <w:tcW w:w="3686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</w:tr>
    </w:tbl>
    <w:p w:rsidR="00C16BFB" w:rsidRPr="002C7A95" w:rsidRDefault="00C16BFB" w:rsidP="00C16BFB">
      <w:pPr>
        <w:spacing w:line="360" w:lineRule="auto"/>
        <w:ind w:firstLine="298"/>
        <w:jc w:val="both"/>
      </w:pPr>
    </w:p>
    <w:p w:rsidR="00C16BFB" w:rsidRPr="000166FC" w:rsidRDefault="00C16BFB" w:rsidP="00C16BFB">
      <w:pPr>
        <w:pStyle w:val="ad"/>
        <w:spacing w:before="24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4</w:t>
      </w:r>
      <w:r w:rsidRPr="002C7A95">
        <w:rPr>
          <w:rFonts w:ascii="Arial" w:hAnsi="Arial" w:cs="Arial"/>
        </w:rPr>
        <w:t xml:space="preserve"> ВВЕДЕН ВПЕРВЫЕ </w:t>
      </w:r>
    </w:p>
    <w:p w:rsidR="00C16BFB" w:rsidRPr="000166FC" w:rsidRDefault="00C16BFB" w:rsidP="00C16BFB">
      <w:pPr>
        <w:pStyle w:val="ad"/>
        <w:spacing w:before="24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C16BFB" w:rsidRPr="000166FC" w:rsidRDefault="00C16BFB" w:rsidP="00C16BFB">
      <w:pPr>
        <w:pStyle w:val="ad"/>
        <w:spacing w:before="24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  <w:r w:rsidRPr="002C7A95">
        <w:rPr>
          <w:rFonts w:ascii="Arial" w:hAnsi="Arial" w:cs="Arial"/>
          <w:i/>
        </w:rPr>
        <w:lastRenderedPageBreak/>
        <w:t>Информация о введении в действие (прекращении действия) настоящего стандарта и изм</w:t>
      </w:r>
      <w:r w:rsidRPr="002C7A95">
        <w:rPr>
          <w:rFonts w:ascii="Arial" w:hAnsi="Arial" w:cs="Arial"/>
          <w:i/>
        </w:rPr>
        <w:t>е</w:t>
      </w:r>
      <w:r w:rsidRPr="002C7A95">
        <w:rPr>
          <w:rFonts w:ascii="Arial" w:hAnsi="Arial" w:cs="Arial"/>
          <w:i/>
        </w:rPr>
        <w:t>нений к нему на территории государств публикуется в указателях национальных (государственных) стандартов, издаваемых в этих государствах.</w:t>
      </w: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  <w:r w:rsidRPr="002C7A95">
        <w:rPr>
          <w:rFonts w:ascii="Arial" w:hAnsi="Arial" w:cs="Arial"/>
          <w:i/>
        </w:rPr>
        <w:t>В случае пересмотра, изменения или отмены  настоящего стандарта соответствующая информация также будет опубликована в сети интернет на сайте Межгосударственного совета по стандартизации, метрологии и сертификации в каталоге «Межгосударственные стандарты.</w:t>
      </w: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spacing w:line="360" w:lineRule="auto"/>
        <w:jc w:val="both"/>
        <w:sectPr w:rsidR="00C16BFB" w:rsidRPr="002C7A95" w:rsidSect="00C16BFB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type w:val="continuous"/>
          <w:pgSz w:w="11920" w:h="16840"/>
          <w:pgMar w:top="640" w:right="863" w:bottom="280" w:left="1134" w:header="720" w:footer="720" w:gutter="0"/>
          <w:pgNumType w:fmt="upperRoman" w:start="1"/>
          <w:cols w:space="720"/>
          <w:titlePg/>
          <w:docGrid w:linePitch="299"/>
        </w:sectPr>
      </w:pPr>
      <w:r w:rsidRPr="002C7A95">
        <w:t xml:space="preserve"> </w:t>
      </w:r>
      <w:r w:rsidRPr="002C7A95">
        <w:tab/>
      </w:r>
      <w:r w:rsidRPr="002C7A95">
        <w:br/>
      </w:r>
      <w:r w:rsidRPr="002C7A95">
        <w:tab/>
        <w:t>Исключительное право официального опубликования Настоящ</w:t>
      </w:r>
      <w:r w:rsidR="007D3896">
        <w:t>их</w:t>
      </w:r>
      <w:r w:rsidRPr="002C7A95">
        <w:t xml:space="preserve"> </w:t>
      </w:r>
      <w:proofErr w:type="spellStart"/>
      <w:r w:rsidR="007D3896">
        <w:t>праил</w:t>
      </w:r>
      <w:proofErr w:type="spellEnd"/>
      <w:r w:rsidRPr="002C7A95">
        <w:t xml:space="preserve"> на территории указанных  выше госуда</w:t>
      </w:r>
      <w:proofErr w:type="gramStart"/>
      <w:r w:rsidRPr="002C7A95">
        <w:t>рств пр</w:t>
      </w:r>
      <w:proofErr w:type="gramEnd"/>
      <w:r w:rsidRPr="002C7A95">
        <w:t>инадлежит национальным (государственным) органам по стандартизации этих государств.</w:t>
      </w:r>
    </w:p>
    <w:p w:rsidR="00C16BFB" w:rsidRPr="002C7A95" w:rsidRDefault="00C16BFB" w:rsidP="00C16BFB">
      <w:pPr>
        <w:pStyle w:val="ab"/>
        <w:rPr>
          <w:szCs w:val="24"/>
        </w:rPr>
      </w:pPr>
    </w:p>
    <w:p w:rsidR="007D3896" w:rsidRPr="00071773" w:rsidRDefault="007D3896" w:rsidP="007D389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  <w:r>
        <w:rPr>
          <w:rFonts w:ascii="Times New Roman" w:hAnsi="Times New Roman" w:cs="Times New Roman"/>
          <w:b/>
          <w:color w:val="000000"/>
          <w:sz w:val="32"/>
          <w:szCs w:val="28"/>
        </w:rPr>
        <w:t>С</w:t>
      </w:r>
      <w:r w:rsidRPr="00071773">
        <w:rPr>
          <w:rFonts w:ascii="Times New Roman" w:hAnsi="Times New Roman" w:cs="Times New Roman"/>
          <w:b/>
          <w:color w:val="000000"/>
          <w:sz w:val="32"/>
          <w:szCs w:val="28"/>
        </w:rPr>
        <w:t>одержание</w:t>
      </w:r>
    </w:p>
    <w:p w:rsidR="007D3896" w:rsidRDefault="007D3896" w:rsidP="0020021E">
      <w:pPr>
        <w:pStyle w:val="12"/>
        <w:tabs>
          <w:tab w:val="right" w:leader="dot" w:pos="9345"/>
        </w:tabs>
        <w:spacing w:line="276" w:lineRule="auto"/>
        <w:rPr>
          <w:rStyle w:val="af"/>
          <w:noProof/>
          <w:sz w:val="28"/>
          <w:szCs w:val="28"/>
        </w:rPr>
      </w:pPr>
      <w:r w:rsidRPr="0020021E">
        <w:rPr>
          <w:sz w:val="28"/>
          <w:szCs w:val="28"/>
        </w:rPr>
        <w:fldChar w:fldCharType="begin"/>
      </w:r>
      <w:r w:rsidRPr="0020021E">
        <w:rPr>
          <w:sz w:val="28"/>
          <w:szCs w:val="28"/>
        </w:rPr>
        <w:instrText xml:space="preserve"> TOC \o "1-3" \h \z \u </w:instrText>
      </w:r>
      <w:r w:rsidRPr="0020021E">
        <w:rPr>
          <w:sz w:val="28"/>
          <w:szCs w:val="28"/>
        </w:rPr>
        <w:fldChar w:fldCharType="separate"/>
      </w:r>
      <w:hyperlink w:anchor="_Toc400115248" w:history="1">
        <w:r w:rsidRPr="0020021E">
          <w:rPr>
            <w:rStyle w:val="af"/>
            <w:noProof/>
            <w:sz w:val="28"/>
            <w:szCs w:val="28"/>
          </w:rPr>
          <w:t>1. Область применения</w:t>
        </w:r>
        <w:r w:rsidRPr="0020021E">
          <w:rPr>
            <w:noProof/>
            <w:webHidden/>
            <w:sz w:val="28"/>
            <w:szCs w:val="28"/>
          </w:rPr>
          <w:tab/>
        </w:r>
        <w:r w:rsidRPr="0020021E">
          <w:rPr>
            <w:noProof/>
            <w:webHidden/>
            <w:sz w:val="28"/>
            <w:szCs w:val="28"/>
          </w:rPr>
          <w:fldChar w:fldCharType="begin"/>
        </w:r>
        <w:r w:rsidRPr="0020021E">
          <w:rPr>
            <w:noProof/>
            <w:webHidden/>
            <w:sz w:val="28"/>
            <w:szCs w:val="28"/>
          </w:rPr>
          <w:instrText xml:space="preserve"> PAGEREF _Toc400115248 \h </w:instrText>
        </w:r>
        <w:r w:rsidRPr="0020021E">
          <w:rPr>
            <w:noProof/>
            <w:webHidden/>
            <w:sz w:val="28"/>
            <w:szCs w:val="28"/>
          </w:rPr>
        </w:r>
        <w:r w:rsidRPr="0020021E">
          <w:rPr>
            <w:noProof/>
            <w:webHidden/>
            <w:sz w:val="28"/>
            <w:szCs w:val="28"/>
          </w:rPr>
          <w:fldChar w:fldCharType="separate"/>
        </w:r>
        <w:r w:rsidRPr="0020021E">
          <w:rPr>
            <w:noProof/>
            <w:webHidden/>
            <w:sz w:val="28"/>
            <w:szCs w:val="28"/>
          </w:rPr>
          <w:t>5</w:t>
        </w:r>
        <w:r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20021E" w:rsidRPr="0020021E" w:rsidRDefault="0020021E" w:rsidP="0020021E">
      <w:pPr>
        <w:rPr>
          <w:sz w:val="28"/>
          <w:szCs w:val="28"/>
        </w:rPr>
      </w:pPr>
      <w:r w:rsidRPr="0020021E">
        <w:rPr>
          <w:sz w:val="28"/>
          <w:szCs w:val="28"/>
        </w:rPr>
        <w:t>2.</w:t>
      </w:r>
      <w:r>
        <w:rPr>
          <w:sz w:val="28"/>
          <w:szCs w:val="28"/>
        </w:rPr>
        <w:t xml:space="preserve"> Нормативные ссылки …………………………………………………………. </w:t>
      </w:r>
      <w:r w:rsidR="00CB4046">
        <w:rPr>
          <w:sz w:val="28"/>
          <w:szCs w:val="28"/>
        </w:rPr>
        <w:t>6</w:t>
      </w:r>
    </w:p>
    <w:p w:rsidR="007D3896" w:rsidRPr="0020021E" w:rsidRDefault="007D3896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49" w:history="1">
        <w:r w:rsidR="0020021E">
          <w:rPr>
            <w:rStyle w:val="af"/>
            <w:noProof/>
            <w:sz w:val="28"/>
            <w:szCs w:val="28"/>
          </w:rPr>
          <w:t>3</w:t>
        </w:r>
        <w:r w:rsidRPr="0020021E">
          <w:rPr>
            <w:rStyle w:val="af"/>
            <w:noProof/>
            <w:sz w:val="28"/>
            <w:szCs w:val="28"/>
          </w:rPr>
          <w:t xml:space="preserve">. </w:t>
        </w:r>
        <w:r w:rsidR="0020021E">
          <w:rPr>
            <w:rStyle w:val="af"/>
            <w:noProof/>
            <w:sz w:val="28"/>
            <w:szCs w:val="28"/>
          </w:rPr>
          <w:t>Термины и определения</w:t>
        </w:r>
        <w:r w:rsidRPr="0020021E">
          <w:rPr>
            <w:noProof/>
            <w:webHidden/>
            <w:sz w:val="28"/>
            <w:szCs w:val="28"/>
          </w:rPr>
          <w:tab/>
        </w:r>
        <w:r w:rsidRPr="0020021E">
          <w:rPr>
            <w:noProof/>
            <w:webHidden/>
            <w:sz w:val="28"/>
            <w:szCs w:val="28"/>
          </w:rPr>
          <w:fldChar w:fldCharType="begin"/>
        </w:r>
        <w:r w:rsidRPr="0020021E">
          <w:rPr>
            <w:noProof/>
            <w:webHidden/>
            <w:sz w:val="28"/>
            <w:szCs w:val="28"/>
          </w:rPr>
          <w:instrText xml:space="preserve"> PAGEREF _Toc400115249 \h </w:instrText>
        </w:r>
        <w:r w:rsidRPr="0020021E">
          <w:rPr>
            <w:noProof/>
            <w:webHidden/>
            <w:sz w:val="28"/>
            <w:szCs w:val="28"/>
          </w:rPr>
        </w:r>
        <w:r w:rsidRPr="0020021E">
          <w:rPr>
            <w:noProof/>
            <w:webHidden/>
            <w:sz w:val="28"/>
            <w:szCs w:val="28"/>
          </w:rPr>
          <w:fldChar w:fldCharType="separate"/>
        </w:r>
        <w:r w:rsidRPr="0020021E">
          <w:rPr>
            <w:noProof/>
            <w:webHidden/>
            <w:sz w:val="28"/>
            <w:szCs w:val="28"/>
          </w:rPr>
          <w:t>5</w:t>
        </w:r>
        <w:r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7D3896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0" w:history="1">
        <w:r w:rsidR="0020021E">
          <w:rPr>
            <w:rStyle w:val="af"/>
            <w:noProof/>
            <w:sz w:val="28"/>
            <w:szCs w:val="28"/>
          </w:rPr>
          <w:t>4</w:t>
        </w:r>
        <w:r w:rsidRPr="0020021E">
          <w:rPr>
            <w:rStyle w:val="af"/>
            <w:noProof/>
            <w:sz w:val="28"/>
            <w:szCs w:val="28"/>
          </w:rPr>
          <w:t>. Общие положения</w:t>
        </w:r>
        <w:r w:rsidRPr="0020021E">
          <w:rPr>
            <w:noProof/>
            <w:webHidden/>
            <w:sz w:val="28"/>
            <w:szCs w:val="28"/>
          </w:rPr>
          <w:tab/>
        </w:r>
        <w:r w:rsidRPr="0020021E">
          <w:rPr>
            <w:noProof/>
            <w:webHidden/>
            <w:sz w:val="28"/>
            <w:szCs w:val="28"/>
          </w:rPr>
          <w:fldChar w:fldCharType="begin"/>
        </w:r>
        <w:r w:rsidRPr="0020021E">
          <w:rPr>
            <w:noProof/>
            <w:webHidden/>
            <w:sz w:val="28"/>
            <w:szCs w:val="28"/>
          </w:rPr>
          <w:instrText xml:space="preserve"> PAGEREF _Toc400115250 \h </w:instrText>
        </w:r>
        <w:r w:rsidRPr="0020021E">
          <w:rPr>
            <w:noProof/>
            <w:webHidden/>
            <w:sz w:val="28"/>
            <w:szCs w:val="28"/>
          </w:rPr>
        </w:r>
        <w:r w:rsidRPr="0020021E">
          <w:rPr>
            <w:noProof/>
            <w:webHidden/>
            <w:sz w:val="28"/>
            <w:szCs w:val="28"/>
          </w:rPr>
          <w:fldChar w:fldCharType="separate"/>
        </w:r>
        <w:r w:rsidRPr="0020021E">
          <w:rPr>
            <w:noProof/>
            <w:webHidden/>
            <w:sz w:val="28"/>
            <w:szCs w:val="28"/>
          </w:rPr>
          <w:t>6</w:t>
        </w:r>
        <w:r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7D3896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1" w:history="1">
        <w:r w:rsidR="0020021E">
          <w:rPr>
            <w:rStyle w:val="af"/>
            <w:noProof/>
            <w:sz w:val="28"/>
            <w:szCs w:val="28"/>
          </w:rPr>
          <w:t>5</w:t>
        </w:r>
        <w:r w:rsidRPr="0020021E">
          <w:rPr>
            <w:rStyle w:val="af"/>
            <w:noProof/>
            <w:sz w:val="28"/>
            <w:szCs w:val="28"/>
          </w:rPr>
          <w:t xml:space="preserve">. Организация и порядок </w:t>
        </w:r>
        <w:bookmarkStart w:id="0" w:name="_GoBack"/>
        <w:bookmarkEnd w:id="0"/>
        <w:r w:rsidRPr="0020021E">
          <w:rPr>
            <w:rStyle w:val="af"/>
            <w:noProof/>
            <w:sz w:val="28"/>
            <w:szCs w:val="28"/>
          </w:rPr>
          <w:t>проведения работ при проведении НК</w:t>
        </w:r>
        <w:r w:rsidRPr="0020021E">
          <w:rPr>
            <w:noProof/>
            <w:webHidden/>
            <w:sz w:val="28"/>
            <w:szCs w:val="28"/>
          </w:rPr>
          <w:tab/>
        </w:r>
        <w:r w:rsidRPr="0020021E">
          <w:rPr>
            <w:noProof/>
            <w:webHidden/>
            <w:sz w:val="28"/>
            <w:szCs w:val="28"/>
          </w:rPr>
          <w:fldChar w:fldCharType="begin"/>
        </w:r>
        <w:r w:rsidRPr="0020021E">
          <w:rPr>
            <w:noProof/>
            <w:webHidden/>
            <w:sz w:val="28"/>
            <w:szCs w:val="28"/>
          </w:rPr>
          <w:instrText xml:space="preserve"> PAGEREF _Toc400115251 \h </w:instrText>
        </w:r>
        <w:r w:rsidRPr="0020021E">
          <w:rPr>
            <w:noProof/>
            <w:webHidden/>
            <w:sz w:val="28"/>
            <w:szCs w:val="28"/>
          </w:rPr>
        </w:r>
        <w:r w:rsidRPr="0020021E">
          <w:rPr>
            <w:noProof/>
            <w:webHidden/>
            <w:sz w:val="28"/>
            <w:szCs w:val="28"/>
          </w:rPr>
          <w:fldChar w:fldCharType="separate"/>
        </w:r>
        <w:r w:rsidRPr="0020021E">
          <w:rPr>
            <w:noProof/>
            <w:webHidden/>
            <w:sz w:val="28"/>
            <w:szCs w:val="28"/>
          </w:rPr>
          <w:t>8</w:t>
        </w:r>
        <w:r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7D3896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2" w:history="1">
        <w:r w:rsidR="0020021E">
          <w:rPr>
            <w:rStyle w:val="af"/>
            <w:noProof/>
            <w:sz w:val="28"/>
            <w:szCs w:val="28"/>
          </w:rPr>
          <w:t>6</w:t>
        </w:r>
        <w:r w:rsidRPr="0020021E">
          <w:rPr>
            <w:rStyle w:val="af"/>
            <w:noProof/>
            <w:sz w:val="28"/>
            <w:szCs w:val="28"/>
          </w:rPr>
          <w:t>. Общие требования к специалистам по НК, порядок подготовки, сертификации и допуска их к работе</w:t>
        </w:r>
        <w:r w:rsidRPr="0020021E">
          <w:rPr>
            <w:noProof/>
            <w:webHidden/>
            <w:sz w:val="28"/>
            <w:szCs w:val="28"/>
          </w:rPr>
          <w:tab/>
        </w:r>
        <w:r w:rsidRPr="0020021E">
          <w:rPr>
            <w:noProof/>
            <w:webHidden/>
            <w:sz w:val="28"/>
            <w:szCs w:val="28"/>
          </w:rPr>
          <w:fldChar w:fldCharType="begin"/>
        </w:r>
        <w:r w:rsidRPr="0020021E">
          <w:rPr>
            <w:noProof/>
            <w:webHidden/>
            <w:sz w:val="28"/>
            <w:szCs w:val="28"/>
          </w:rPr>
          <w:instrText xml:space="preserve"> PAGEREF _Toc400115252 \h </w:instrText>
        </w:r>
        <w:r w:rsidRPr="0020021E">
          <w:rPr>
            <w:noProof/>
            <w:webHidden/>
            <w:sz w:val="28"/>
            <w:szCs w:val="28"/>
          </w:rPr>
        </w:r>
        <w:r w:rsidRPr="0020021E">
          <w:rPr>
            <w:noProof/>
            <w:webHidden/>
            <w:sz w:val="28"/>
            <w:szCs w:val="28"/>
          </w:rPr>
          <w:fldChar w:fldCharType="separate"/>
        </w:r>
        <w:r w:rsidRPr="0020021E">
          <w:rPr>
            <w:noProof/>
            <w:webHidden/>
            <w:sz w:val="28"/>
            <w:szCs w:val="28"/>
          </w:rPr>
          <w:t>10</w:t>
        </w:r>
        <w:r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7D3896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3" w:history="1">
        <w:r w:rsidR="0020021E">
          <w:rPr>
            <w:rStyle w:val="af"/>
            <w:noProof/>
            <w:sz w:val="28"/>
            <w:szCs w:val="28"/>
          </w:rPr>
          <w:t>7</w:t>
        </w:r>
        <w:r w:rsidRPr="0020021E">
          <w:rPr>
            <w:rStyle w:val="af"/>
            <w:noProof/>
            <w:sz w:val="28"/>
            <w:szCs w:val="28"/>
          </w:rPr>
          <w:t>. Особенности организации рабочих мест для проведения НК</w:t>
        </w:r>
        <w:r w:rsidRPr="0020021E">
          <w:rPr>
            <w:noProof/>
            <w:webHidden/>
            <w:sz w:val="28"/>
            <w:szCs w:val="28"/>
          </w:rPr>
          <w:tab/>
        </w:r>
        <w:r w:rsidRPr="0020021E">
          <w:rPr>
            <w:noProof/>
            <w:webHidden/>
            <w:sz w:val="28"/>
            <w:szCs w:val="28"/>
          </w:rPr>
          <w:fldChar w:fldCharType="begin"/>
        </w:r>
        <w:r w:rsidRPr="0020021E">
          <w:rPr>
            <w:noProof/>
            <w:webHidden/>
            <w:sz w:val="28"/>
            <w:szCs w:val="28"/>
          </w:rPr>
          <w:instrText xml:space="preserve"> PAGEREF _Toc400115253 \h </w:instrText>
        </w:r>
        <w:r w:rsidRPr="0020021E">
          <w:rPr>
            <w:noProof/>
            <w:webHidden/>
            <w:sz w:val="28"/>
            <w:szCs w:val="28"/>
          </w:rPr>
        </w:r>
        <w:r w:rsidRPr="0020021E">
          <w:rPr>
            <w:noProof/>
            <w:webHidden/>
            <w:sz w:val="28"/>
            <w:szCs w:val="28"/>
          </w:rPr>
          <w:fldChar w:fldCharType="separate"/>
        </w:r>
        <w:r w:rsidRPr="0020021E">
          <w:rPr>
            <w:noProof/>
            <w:webHidden/>
            <w:sz w:val="28"/>
            <w:szCs w:val="28"/>
          </w:rPr>
          <w:t>10</w:t>
        </w:r>
        <w:r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7D3896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4" w:history="1">
        <w:r w:rsidR="0020021E">
          <w:rPr>
            <w:rStyle w:val="af"/>
            <w:noProof/>
            <w:sz w:val="28"/>
            <w:szCs w:val="28"/>
          </w:rPr>
          <w:t>8</w:t>
        </w:r>
        <w:r w:rsidRPr="0020021E">
          <w:rPr>
            <w:rStyle w:val="af"/>
            <w:noProof/>
            <w:sz w:val="28"/>
            <w:szCs w:val="28"/>
          </w:rPr>
          <w:t>.  Требования к технологической документации по НК</w:t>
        </w:r>
        <w:r w:rsidRPr="0020021E">
          <w:rPr>
            <w:noProof/>
            <w:webHidden/>
            <w:sz w:val="28"/>
            <w:szCs w:val="28"/>
          </w:rPr>
          <w:tab/>
        </w:r>
        <w:r w:rsidRPr="0020021E">
          <w:rPr>
            <w:noProof/>
            <w:webHidden/>
            <w:sz w:val="28"/>
            <w:szCs w:val="28"/>
          </w:rPr>
          <w:fldChar w:fldCharType="begin"/>
        </w:r>
        <w:r w:rsidRPr="0020021E">
          <w:rPr>
            <w:noProof/>
            <w:webHidden/>
            <w:sz w:val="28"/>
            <w:szCs w:val="28"/>
          </w:rPr>
          <w:instrText xml:space="preserve"> PAGEREF _Toc400115254 \h </w:instrText>
        </w:r>
        <w:r w:rsidRPr="0020021E">
          <w:rPr>
            <w:noProof/>
            <w:webHidden/>
            <w:sz w:val="28"/>
            <w:szCs w:val="28"/>
          </w:rPr>
        </w:r>
        <w:r w:rsidRPr="0020021E">
          <w:rPr>
            <w:noProof/>
            <w:webHidden/>
            <w:sz w:val="28"/>
            <w:szCs w:val="28"/>
          </w:rPr>
          <w:fldChar w:fldCharType="separate"/>
        </w:r>
        <w:r w:rsidRPr="0020021E">
          <w:rPr>
            <w:noProof/>
            <w:webHidden/>
            <w:sz w:val="28"/>
            <w:szCs w:val="28"/>
          </w:rPr>
          <w:t>11</w:t>
        </w:r>
        <w:r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7D3896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5" w:history="1">
        <w:r w:rsidR="0020021E">
          <w:rPr>
            <w:rStyle w:val="af"/>
            <w:noProof/>
            <w:sz w:val="28"/>
            <w:szCs w:val="28"/>
          </w:rPr>
          <w:t>9</w:t>
        </w:r>
        <w:r w:rsidRPr="0020021E">
          <w:rPr>
            <w:rStyle w:val="af"/>
            <w:noProof/>
            <w:sz w:val="28"/>
            <w:szCs w:val="28"/>
          </w:rPr>
          <w:t>. Требования к метрологическому обеспечению в области НК</w:t>
        </w:r>
        <w:r w:rsidRPr="0020021E">
          <w:rPr>
            <w:noProof/>
            <w:webHidden/>
            <w:sz w:val="28"/>
            <w:szCs w:val="28"/>
          </w:rPr>
          <w:tab/>
        </w:r>
        <w:r w:rsidRPr="0020021E">
          <w:rPr>
            <w:noProof/>
            <w:webHidden/>
            <w:sz w:val="28"/>
            <w:szCs w:val="28"/>
          </w:rPr>
          <w:fldChar w:fldCharType="begin"/>
        </w:r>
        <w:r w:rsidRPr="0020021E">
          <w:rPr>
            <w:noProof/>
            <w:webHidden/>
            <w:sz w:val="28"/>
            <w:szCs w:val="28"/>
          </w:rPr>
          <w:instrText xml:space="preserve"> PAGEREF _Toc400115255 \h </w:instrText>
        </w:r>
        <w:r w:rsidRPr="0020021E">
          <w:rPr>
            <w:noProof/>
            <w:webHidden/>
            <w:sz w:val="28"/>
            <w:szCs w:val="28"/>
          </w:rPr>
        </w:r>
        <w:r w:rsidRPr="0020021E">
          <w:rPr>
            <w:noProof/>
            <w:webHidden/>
            <w:sz w:val="28"/>
            <w:szCs w:val="28"/>
          </w:rPr>
          <w:fldChar w:fldCharType="separate"/>
        </w:r>
        <w:r w:rsidRPr="0020021E">
          <w:rPr>
            <w:noProof/>
            <w:webHidden/>
            <w:sz w:val="28"/>
            <w:szCs w:val="28"/>
          </w:rPr>
          <w:t>11</w:t>
        </w:r>
        <w:r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7D3896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6" w:history="1">
        <w:r w:rsidR="0020021E">
          <w:rPr>
            <w:rStyle w:val="af"/>
            <w:noProof/>
            <w:sz w:val="28"/>
            <w:szCs w:val="28"/>
          </w:rPr>
          <w:t>10</w:t>
        </w:r>
        <w:r w:rsidRPr="0020021E">
          <w:rPr>
            <w:rStyle w:val="af"/>
            <w:noProof/>
            <w:sz w:val="28"/>
            <w:szCs w:val="28"/>
          </w:rPr>
          <w:t>. Требования по безопасности при проведении НК</w:t>
        </w:r>
        <w:r w:rsidRPr="0020021E">
          <w:rPr>
            <w:noProof/>
            <w:webHidden/>
            <w:sz w:val="28"/>
            <w:szCs w:val="28"/>
          </w:rPr>
          <w:tab/>
        </w:r>
        <w:r w:rsidRPr="0020021E">
          <w:rPr>
            <w:noProof/>
            <w:webHidden/>
            <w:sz w:val="28"/>
            <w:szCs w:val="28"/>
          </w:rPr>
          <w:fldChar w:fldCharType="begin"/>
        </w:r>
        <w:r w:rsidRPr="0020021E">
          <w:rPr>
            <w:noProof/>
            <w:webHidden/>
            <w:sz w:val="28"/>
            <w:szCs w:val="28"/>
          </w:rPr>
          <w:instrText xml:space="preserve"> PAGEREF _Toc400115256 \h </w:instrText>
        </w:r>
        <w:r w:rsidRPr="0020021E">
          <w:rPr>
            <w:noProof/>
            <w:webHidden/>
            <w:sz w:val="28"/>
            <w:szCs w:val="28"/>
          </w:rPr>
        </w:r>
        <w:r w:rsidRPr="0020021E">
          <w:rPr>
            <w:noProof/>
            <w:webHidden/>
            <w:sz w:val="28"/>
            <w:szCs w:val="28"/>
          </w:rPr>
          <w:fldChar w:fldCharType="separate"/>
        </w:r>
        <w:r w:rsidRPr="0020021E">
          <w:rPr>
            <w:noProof/>
            <w:webHidden/>
            <w:sz w:val="28"/>
            <w:szCs w:val="28"/>
          </w:rPr>
          <w:t>11</w:t>
        </w:r>
        <w:r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C16BFB" w:rsidRPr="002C7A95" w:rsidRDefault="007D3896" w:rsidP="0020021E">
      <w:pPr>
        <w:pStyle w:val="ab"/>
        <w:spacing w:line="276" w:lineRule="auto"/>
        <w:rPr>
          <w:color w:val="000000"/>
        </w:rPr>
      </w:pPr>
      <w:r w:rsidRPr="0020021E">
        <w:rPr>
          <w:rFonts w:ascii="Times New Roman" w:hAnsi="Times New Roman"/>
          <w:sz w:val="28"/>
          <w:szCs w:val="28"/>
        </w:rPr>
        <w:fldChar w:fldCharType="end"/>
      </w:r>
      <w:r w:rsidR="0020021E">
        <w:rPr>
          <w:rFonts w:ascii="Times New Roman" w:hAnsi="Times New Roman"/>
          <w:sz w:val="28"/>
          <w:szCs w:val="28"/>
        </w:rPr>
        <w:t>Библиография …………………………………………………………………..17</w:t>
      </w: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C16BFB" w:rsidRPr="002C7A95" w:rsidRDefault="00C16BFB" w:rsidP="00C16BFB">
      <w:pPr>
        <w:pStyle w:val="ab"/>
        <w:ind w:firstLine="720"/>
        <w:jc w:val="center"/>
        <w:rPr>
          <w:b/>
        </w:rPr>
      </w:pPr>
      <w:r>
        <w:rPr>
          <w:b/>
        </w:rPr>
        <w:t>В</w:t>
      </w:r>
      <w:r w:rsidRPr="002C7A95">
        <w:rPr>
          <w:b/>
        </w:rPr>
        <w:t>ведение</w:t>
      </w:r>
    </w:p>
    <w:p w:rsidR="00C16BFB" w:rsidRPr="002C7A95" w:rsidRDefault="00C16BFB" w:rsidP="00C16BFB">
      <w:pPr>
        <w:pStyle w:val="ab"/>
        <w:spacing w:before="8"/>
      </w:pPr>
    </w:p>
    <w:p w:rsidR="00C16BFB" w:rsidRDefault="00C16BFB" w:rsidP="00C16BFB">
      <w:pPr>
        <w:spacing w:line="360" w:lineRule="auto"/>
        <w:ind w:firstLine="720"/>
        <w:jc w:val="both"/>
      </w:pPr>
      <w:r w:rsidRPr="002C7A95">
        <w:t>Настоящи</w:t>
      </w:r>
      <w:r w:rsidR="0083332B">
        <w:t>е правила по межгосударственной стандартизации</w:t>
      </w:r>
      <w:r w:rsidRPr="002C7A95">
        <w:t xml:space="preserve"> представля</w:t>
      </w:r>
      <w:r w:rsidR="0083332B">
        <w:t>ю</w:t>
      </w:r>
      <w:r w:rsidRPr="002C7A95">
        <w:t xml:space="preserve">т собой собрание терминов с определениями, необходимое для точного понимания или интерпретации документов, касающихся </w:t>
      </w:r>
      <w:r>
        <w:t>разр</w:t>
      </w:r>
      <w:r>
        <w:t>а</w:t>
      </w:r>
      <w:r>
        <w:t>ботки и аттестации методик</w:t>
      </w:r>
      <w:r w:rsidRPr="002C7A95">
        <w:t xml:space="preserve"> неразрушающего контроля</w:t>
      </w:r>
      <w:r>
        <w:t xml:space="preserve">. </w:t>
      </w:r>
      <w:proofErr w:type="gramStart"/>
      <w:r w:rsidRPr="002C7A95">
        <w:t>Он</w:t>
      </w:r>
      <w:r w:rsidR="0083332B">
        <w:t>и</w:t>
      </w:r>
      <w:r w:rsidRPr="002C7A95">
        <w:t xml:space="preserve"> призван</w:t>
      </w:r>
      <w:r w:rsidR="0083332B">
        <w:t>ы</w:t>
      </w:r>
      <w:r w:rsidRPr="002C7A95">
        <w:t xml:space="preserve"> служить основанием для развития технологии </w:t>
      </w:r>
      <w:r>
        <w:t>н</w:t>
      </w:r>
      <w:r>
        <w:t>е</w:t>
      </w:r>
      <w:r>
        <w:t>разрушающего контроля</w:t>
      </w:r>
      <w:r w:rsidRPr="002C7A95">
        <w:t xml:space="preserve"> в академической и производственной сферах.</w:t>
      </w:r>
      <w:proofErr w:type="gramEnd"/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Pr="002C7A95" w:rsidRDefault="00C16BFB" w:rsidP="00C16BFB">
      <w:pPr>
        <w:spacing w:line="360" w:lineRule="auto"/>
        <w:ind w:firstLine="720"/>
        <w:jc w:val="both"/>
      </w:pPr>
    </w:p>
    <w:p w:rsidR="00E305E1" w:rsidRPr="00E305E1" w:rsidRDefault="00E305E1" w:rsidP="00E305E1">
      <w:pPr>
        <w:pStyle w:val="ad"/>
        <w:spacing w:before="240" w:line="360" w:lineRule="auto"/>
        <w:ind w:left="1080" w:right="-1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D17E76" w:rsidRPr="00CE08D2" w:rsidRDefault="0083332B" w:rsidP="00CE08D2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pacing w:val="3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30"/>
          <w:sz w:val="28"/>
          <w:szCs w:val="28"/>
        </w:rPr>
        <w:t>ПРАВИЛА ПО МЕЖГОСУДАРСТВЕННОЙ СТАНДАРТИЗАЦИИ</w:t>
      </w:r>
    </w:p>
    <w:tbl>
      <w:tblPr>
        <w:tblW w:w="10188" w:type="dxa"/>
        <w:jc w:val="center"/>
        <w:tblBorders>
          <w:top w:val="single" w:sz="18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8"/>
      </w:tblGrid>
      <w:tr w:rsidR="00D17E76" w:rsidRPr="009C17AB">
        <w:tblPrEx>
          <w:tblCellMar>
            <w:top w:w="0" w:type="dxa"/>
            <w:bottom w:w="0" w:type="dxa"/>
          </w:tblCellMar>
        </w:tblPrEx>
        <w:trPr>
          <w:trHeight w:val="2653"/>
          <w:jc w:val="center"/>
        </w:trPr>
        <w:tc>
          <w:tcPr>
            <w:tcW w:w="10188" w:type="dxa"/>
          </w:tcPr>
          <w:p w:rsidR="00DD6065" w:rsidRPr="00B65A1C" w:rsidRDefault="00DD6065" w:rsidP="000E72D6">
            <w:pPr>
              <w:spacing w:before="240" w:line="360" w:lineRule="auto"/>
              <w:jc w:val="center"/>
              <w:rPr>
                <w:b/>
                <w:bCs/>
                <w:color w:val="000000"/>
                <w:spacing w:val="-5"/>
                <w:sz w:val="32"/>
                <w:szCs w:val="32"/>
                <w:lang w:eastAsia="en-US"/>
              </w:rPr>
            </w:pPr>
            <w:r w:rsidRPr="00B65A1C">
              <w:rPr>
                <w:b/>
                <w:bCs/>
                <w:color w:val="000000"/>
                <w:spacing w:val="-5"/>
                <w:sz w:val="32"/>
                <w:szCs w:val="32"/>
                <w:lang w:eastAsia="en-US"/>
              </w:rPr>
              <w:t xml:space="preserve">Контроль </w:t>
            </w:r>
            <w:r w:rsidRPr="00B65A1C">
              <w:rPr>
                <w:b/>
                <w:color w:val="000000"/>
                <w:sz w:val="32"/>
                <w:szCs w:val="32"/>
              </w:rPr>
              <w:t>неразрушающий</w:t>
            </w:r>
          </w:p>
          <w:p w:rsidR="005D21E5" w:rsidRDefault="005D21E5" w:rsidP="005D21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ОБЕСПЕЧЕНИЕ БЕЗОПАСНОСТИ ОСОБО ОПАСНЫХ И ОТВЕТСТВЕ</w:t>
            </w:r>
            <w:r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НЫХ ОБЪЕКТОВ. ОРГАНИЗАЦИЯ И ПОРЯДОК ПРОВЕДЕНИЯ РАБОТ ПРИ ВЫПОЛНЕНИИ НЕРАЗРУШАЮЩЕГО КОНТРОЛЯ</w:t>
            </w:r>
          </w:p>
          <w:p w:rsidR="005D21E5" w:rsidRDefault="005D21E5" w:rsidP="005D21E5">
            <w:pPr>
              <w:jc w:val="center"/>
              <w:rPr>
                <w:b/>
                <w:sz w:val="28"/>
                <w:szCs w:val="28"/>
              </w:rPr>
            </w:pPr>
          </w:p>
          <w:p w:rsidR="00D17E76" w:rsidRPr="009C17AB" w:rsidRDefault="00D17E76" w:rsidP="00D01C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D17E76" w:rsidRDefault="00D17E76" w:rsidP="000E72D6">
      <w:pPr>
        <w:spacing w:before="240" w:line="360" w:lineRule="auto"/>
        <w:ind w:left="4248" w:right="22"/>
        <w:jc w:val="right"/>
        <w:rPr>
          <w:b/>
          <w:color w:val="000000"/>
          <w:sz w:val="28"/>
          <w:szCs w:val="24"/>
        </w:rPr>
      </w:pPr>
      <w:r w:rsidRPr="004A3694">
        <w:rPr>
          <w:b/>
          <w:color w:val="000000"/>
          <w:sz w:val="28"/>
          <w:szCs w:val="24"/>
        </w:rPr>
        <w:t>Дата</w:t>
      </w:r>
      <w:r w:rsidRPr="00D01C51">
        <w:rPr>
          <w:b/>
          <w:color w:val="000000"/>
          <w:sz w:val="28"/>
          <w:szCs w:val="24"/>
        </w:rPr>
        <w:t xml:space="preserve"> </w:t>
      </w:r>
      <w:r w:rsidRPr="004A3694">
        <w:rPr>
          <w:b/>
          <w:color w:val="000000"/>
          <w:sz w:val="28"/>
          <w:szCs w:val="24"/>
        </w:rPr>
        <w:t>введения</w:t>
      </w:r>
      <w:r w:rsidR="003101A3">
        <w:rPr>
          <w:b/>
          <w:color w:val="000000"/>
          <w:sz w:val="28"/>
          <w:szCs w:val="24"/>
        </w:rPr>
        <w:t>—</w:t>
      </w:r>
      <w:r w:rsidRPr="00D01C51">
        <w:rPr>
          <w:b/>
          <w:color w:val="000000"/>
          <w:sz w:val="28"/>
          <w:szCs w:val="24"/>
        </w:rPr>
        <w:t>20</w:t>
      </w:r>
      <w:r w:rsidR="001B495C" w:rsidRPr="004A3694">
        <w:rPr>
          <w:b/>
          <w:color w:val="000000"/>
          <w:sz w:val="28"/>
          <w:szCs w:val="24"/>
        </w:rPr>
        <w:t>  </w:t>
      </w:r>
      <w:r w:rsidR="003101A3">
        <w:rPr>
          <w:b/>
          <w:color w:val="000000"/>
          <w:sz w:val="28"/>
          <w:szCs w:val="24"/>
        </w:rPr>
        <w:t>—</w:t>
      </w:r>
      <w:r w:rsidR="001B495C" w:rsidRPr="004A3694">
        <w:rPr>
          <w:b/>
          <w:color w:val="000000"/>
          <w:sz w:val="28"/>
          <w:szCs w:val="24"/>
        </w:rPr>
        <w:t> </w:t>
      </w:r>
      <w:r w:rsidR="003101A3">
        <w:rPr>
          <w:b/>
          <w:color w:val="000000"/>
          <w:sz w:val="28"/>
          <w:szCs w:val="24"/>
        </w:rPr>
        <w:t>—</w:t>
      </w:r>
      <w:r w:rsidR="001B495C" w:rsidRPr="004A3694">
        <w:rPr>
          <w:b/>
          <w:color w:val="000000"/>
          <w:sz w:val="28"/>
          <w:szCs w:val="24"/>
        </w:rPr>
        <w:t>   </w:t>
      </w:r>
    </w:p>
    <w:p w:rsidR="00D01C51" w:rsidRDefault="00D01C51" w:rsidP="000E72D6">
      <w:pPr>
        <w:spacing w:before="240" w:line="360" w:lineRule="auto"/>
        <w:ind w:left="4248" w:right="22"/>
        <w:jc w:val="right"/>
        <w:rPr>
          <w:b/>
          <w:color w:val="000000"/>
          <w:sz w:val="28"/>
          <w:szCs w:val="24"/>
        </w:rPr>
      </w:pPr>
    </w:p>
    <w:p w:rsidR="005D21E5" w:rsidRPr="00221C76" w:rsidRDefault="005D21E5" w:rsidP="005D21E5">
      <w:pPr>
        <w:pStyle w:val="10"/>
        <w:spacing w:line="276" w:lineRule="auto"/>
        <w:ind w:firstLine="709"/>
        <w:rPr>
          <w:bCs/>
          <w:szCs w:val="28"/>
        </w:rPr>
      </w:pPr>
      <w:bookmarkStart w:id="1" w:name="_Toc400115248"/>
      <w:r w:rsidRPr="00221C76">
        <w:rPr>
          <w:bCs/>
          <w:szCs w:val="28"/>
        </w:rPr>
        <w:t>1 Область применения</w:t>
      </w:r>
      <w:bookmarkEnd w:id="1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5D21E5" w:rsidP="005D21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Настоящие правила распространяются на особо ответственные объекты различных производственных секторов, разрабатываемые и эксплуатируемые.</w:t>
      </w:r>
    </w:p>
    <w:p w:rsidR="005D21E5" w:rsidRDefault="005D21E5" w:rsidP="005D21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Настоящие правила устанавливают общие требования к организации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рядку проведения работ при выполнении неразрушающего контроля (НК) изд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лий, узлов, конструкций особо опасных и ответственных объектов.</w:t>
      </w:r>
    </w:p>
    <w:p w:rsidR="005D21E5" w:rsidRDefault="005D21E5" w:rsidP="005D21E5">
      <w:pPr>
        <w:spacing w:line="276" w:lineRule="auto"/>
        <w:ind w:firstLine="709"/>
        <w:jc w:val="both"/>
        <w:rPr>
          <w:sz w:val="28"/>
          <w:szCs w:val="28"/>
        </w:rPr>
      </w:pPr>
    </w:p>
    <w:p w:rsidR="005D21E5" w:rsidRDefault="005D21E5" w:rsidP="005D21E5">
      <w:pPr>
        <w:shd w:val="clear" w:color="auto" w:fill="FFFFFF"/>
        <w:tabs>
          <w:tab w:val="left" w:pos="922"/>
        </w:tabs>
        <w:spacing w:before="307"/>
        <w:ind w:left="715"/>
        <w:rPr>
          <w:b/>
          <w:color w:val="000000"/>
          <w:spacing w:val="1"/>
          <w:sz w:val="28"/>
          <w:szCs w:val="28"/>
        </w:rPr>
      </w:pPr>
      <w:r w:rsidRPr="00D01C51">
        <w:rPr>
          <w:b/>
          <w:color w:val="000000"/>
          <w:sz w:val="28"/>
          <w:szCs w:val="28"/>
        </w:rPr>
        <w:t>2</w:t>
      </w:r>
      <w:r w:rsidRPr="00D01C51">
        <w:rPr>
          <w:b/>
          <w:color w:val="000000"/>
          <w:sz w:val="28"/>
          <w:szCs w:val="28"/>
        </w:rPr>
        <w:tab/>
      </w:r>
      <w:r w:rsidRPr="00D01C51">
        <w:rPr>
          <w:b/>
          <w:color w:val="000000"/>
          <w:spacing w:val="1"/>
          <w:sz w:val="28"/>
          <w:szCs w:val="28"/>
        </w:rPr>
        <w:t>Нормативные ссылки</w:t>
      </w:r>
    </w:p>
    <w:p w:rsidR="005D21E5" w:rsidRPr="00D01C51" w:rsidRDefault="005D21E5" w:rsidP="005D21E5">
      <w:pPr>
        <w:shd w:val="clear" w:color="auto" w:fill="FFFFFF"/>
        <w:tabs>
          <w:tab w:val="left" w:pos="922"/>
        </w:tabs>
        <w:spacing w:before="307"/>
        <w:ind w:left="715"/>
        <w:rPr>
          <w:b/>
        </w:rPr>
      </w:pPr>
    </w:p>
    <w:p w:rsid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t>В настоящ</w:t>
      </w:r>
      <w:r>
        <w:rPr>
          <w:sz w:val="28"/>
          <w:szCs w:val="28"/>
        </w:rPr>
        <w:t>их правилах</w:t>
      </w:r>
      <w:r w:rsidRPr="00044461">
        <w:rPr>
          <w:sz w:val="28"/>
          <w:szCs w:val="28"/>
        </w:rPr>
        <w:t xml:space="preserve"> использованы нормативные ссылки на следующие ста</w:t>
      </w:r>
      <w:r w:rsidRPr="00044461">
        <w:rPr>
          <w:sz w:val="28"/>
          <w:szCs w:val="28"/>
        </w:rPr>
        <w:t>н</w:t>
      </w:r>
      <w:r w:rsidRPr="00044461">
        <w:rPr>
          <w:sz w:val="28"/>
          <w:szCs w:val="28"/>
        </w:rPr>
        <w:t>дарты:</w:t>
      </w:r>
    </w:p>
    <w:p w:rsidR="005D21E5" w:rsidRDefault="005D21E5" w:rsidP="005D21E5">
      <w:pPr>
        <w:shd w:val="clear" w:color="auto" w:fill="FFFFFF"/>
        <w:spacing w:line="276" w:lineRule="auto"/>
        <w:ind w:left="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ГОСТ 8.563-2009  «Методики выполнения измерений» </w:t>
      </w:r>
    </w:p>
    <w:p w:rsidR="005D21E5" w:rsidRDefault="005D21E5" w:rsidP="005D21E5">
      <w:pPr>
        <w:shd w:val="clear" w:color="auto" w:fill="FFFFFF"/>
        <w:spacing w:line="276" w:lineRule="auto"/>
        <w:ind w:left="6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ГОСТ 18353-79 «Контроль неразрушающий. Классификация видов и </w:t>
      </w:r>
      <w:r>
        <w:rPr>
          <w:color w:val="000000"/>
          <w:spacing w:val="-3"/>
          <w:sz w:val="28"/>
          <w:szCs w:val="28"/>
        </w:rPr>
        <w:t>м</w:t>
      </w:r>
      <w:r>
        <w:rPr>
          <w:color w:val="000000"/>
          <w:spacing w:val="-3"/>
          <w:sz w:val="28"/>
          <w:szCs w:val="28"/>
        </w:rPr>
        <w:t>е</w:t>
      </w:r>
      <w:r>
        <w:rPr>
          <w:color w:val="000000"/>
          <w:spacing w:val="-3"/>
          <w:sz w:val="28"/>
          <w:szCs w:val="28"/>
        </w:rPr>
        <w:t>тодов»</w:t>
      </w:r>
    </w:p>
    <w:p w:rsidR="005D21E5" w:rsidRPr="00044461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t>ГОСТ 4.177—8 5 Система показателей качества продукции. Приборы неразр</w:t>
      </w:r>
      <w:r w:rsidRPr="00044461">
        <w:rPr>
          <w:sz w:val="28"/>
          <w:szCs w:val="28"/>
        </w:rPr>
        <w:t>у</w:t>
      </w:r>
      <w:r w:rsidRPr="00044461">
        <w:rPr>
          <w:sz w:val="28"/>
          <w:szCs w:val="28"/>
        </w:rPr>
        <w:t>шающего контроля</w:t>
      </w:r>
      <w:r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качества материалов и изделий. Номенклатура показателей</w:t>
      </w:r>
    </w:p>
    <w:p w:rsidR="005D21E5" w:rsidRPr="00044461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t>ГОСТ 27.202—83 Надежность в технике. Технологические системы. Методы оценки надежности</w:t>
      </w:r>
      <w:r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по параметрам качества изготовляемой продукции</w:t>
      </w:r>
    </w:p>
    <w:p w:rsid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ISO</w:t>
      </w:r>
      <w:r w:rsidRPr="005D21E5"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9000</w:t>
      </w:r>
      <w:r w:rsidRPr="005D21E5"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Системы менеджмента качества.</w:t>
      </w:r>
      <w:proofErr w:type="gramEnd"/>
      <w:r w:rsidRPr="00044461">
        <w:rPr>
          <w:sz w:val="28"/>
          <w:szCs w:val="28"/>
        </w:rPr>
        <w:t xml:space="preserve"> Основные положения и словарь</w:t>
      </w:r>
    </w:p>
    <w:p w:rsidR="005D21E5" w:rsidRP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ГОСТ </w:t>
      </w:r>
      <w:r>
        <w:rPr>
          <w:sz w:val="28"/>
          <w:szCs w:val="28"/>
          <w:lang w:val="en-US"/>
        </w:rPr>
        <w:t>ISO</w:t>
      </w:r>
      <w:r w:rsidRPr="005D21E5">
        <w:rPr>
          <w:sz w:val="28"/>
          <w:szCs w:val="28"/>
        </w:rPr>
        <w:t xml:space="preserve"> 9712 </w:t>
      </w:r>
      <w:r w:rsidRPr="00853A6D">
        <w:rPr>
          <w:sz w:val="28"/>
          <w:szCs w:val="28"/>
        </w:rPr>
        <w:t>«</w:t>
      </w:r>
      <w:r w:rsidRPr="00853A6D">
        <w:rPr>
          <w:sz w:val="28"/>
          <w:szCs w:val="28"/>
          <w:shd w:val="clear" w:color="auto" w:fill="FFFFFF"/>
        </w:rPr>
        <w:t>Контроль неразрушающий. Аттестация и сертификация перс</w:t>
      </w:r>
      <w:r w:rsidRPr="00853A6D">
        <w:rPr>
          <w:sz w:val="28"/>
          <w:szCs w:val="28"/>
          <w:shd w:val="clear" w:color="auto" w:fill="FFFFFF"/>
        </w:rPr>
        <w:t>о</w:t>
      </w:r>
      <w:r w:rsidRPr="00853A6D">
        <w:rPr>
          <w:sz w:val="28"/>
          <w:szCs w:val="28"/>
          <w:shd w:val="clear" w:color="auto" w:fill="FFFFFF"/>
        </w:rPr>
        <w:t>нала</w:t>
      </w:r>
      <w:r w:rsidRPr="00853A6D">
        <w:rPr>
          <w:sz w:val="28"/>
          <w:szCs w:val="28"/>
        </w:rPr>
        <w:t>»</w:t>
      </w:r>
    </w:p>
    <w:p w:rsidR="005D21E5" w:rsidRPr="00D01C51" w:rsidRDefault="005D21E5" w:rsidP="005D21E5">
      <w:pPr>
        <w:shd w:val="clear" w:color="auto" w:fill="FFFFFF"/>
        <w:tabs>
          <w:tab w:val="left" w:pos="922"/>
        </w:tabs>
        <w:spacing w:before="307"/>
        <w:ind w:left="715"/>
        <w:rPr>
          <w:b/>
        </w:rPr>
      </w:pPr>
      <w:r w:rsidRPr="00D01C51">
        <w:rPr>
          <w:b/>
          <w:color w:val="000000"/>
          <w:sz w:val="28"/>
          <w:szCs w:val="28"/>
        </w:rPr>
        <w:t>3</w:t>
      </w:r>
      <w:r w:rsidRPr="00D01C51">
        <w:rPr>
          <w:b/>
          <w:color w:val="000000"/>
          <w:sz w:val="28"/>
          <w:szCs w:val="28"/>
        </w:rPr>
        <w:tab/>
        <w:t>Термины и определения</w:t>
      </w:r>
    </w:p>
    <w:p w:rsidR="005D21E5" w:rsidRDefault="005D21E5" w:rsidP="005D21E5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317" w:line="276" w:lineRule="auto"/>
        <w:ind w:firstLine="720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Неразрушающий контроль (НК) - контроль, после проведения к</w:t>
      </w:r>
      <w:proofErr w:type="gramStart"/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softHyphen/>
        <w:t>-</w:t>
      </w:r>
      <w:proofErr w:type="gramEnd"/>
      <w:r>
        <w:rPr>
          <w:color w:val="000000"/>
          <w:spacing w:val="-1"/>
          <w:sz w:val="28"/>
          <w:szCs w:val="28"/>
        </w:rPr>
        <w:br/>
      </w:r>
      <w:proofErr w:type="spellStart"/>
      <w:r>
        <w:rPr>
          <w:color w:val="000000"/>
          <w:sz w:val="28"/>
          <w:szCs w:val="28"/>
        </w:rPr>
        <w:t>торого</w:t>
      </w:r>
      <w:proofErr w:type="spellEnd"/>
      <w:r>
        <w:rPr>
          <w:color w:val="000000"/>
          <w:sz w:val="28"/>
          <w:szCs w:val="28"/>
        </w:rPr>
        <w:t xml:space="preserve"> объект может быть использован по назначению</w:t>
      </w:r>
    </w:p>
    <w:p w:rsidR="005D21E5" w:rsidRDefault="005D21E5" w:rsidP="005D21E5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276" w:lineRule="auto"/>
        <w:ind w:firstLine="720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Методика неразрушающего контроля (МНК) - совокупность </w:t>
      </w:r>
      <w:proofErr w:type="spellStart"/>
      <w:r>
        <w:rPr>
          <w:color w:val="000000"/>
          <w:sz w:val="28"/>
          <w:szCs w:val="28"/>
        </w:rPr>
        <w:t>оп</w:t>
      </w:r>
      <w:proofErr w:type="gramStart"/>
      <w:r>
        <w:rPr>
          <w:color w:val="000000"/>
          <w:sz w:val="28"/>
          <w:szCs w:val="28"/>
        </w:rPr>
        <w:t>е</w:t>
      </w:r>
      <w:proofErr w:type="spellEnd"/>
      <w:r>
        <w:rPr>
          <w:color w:val="000000"/>
          <w:sz w:val="28"/>
          <w:szCs w:val="28"/>
        </w:rPr>
        <w:softHyphen/>
        <w:t>-</w:t>
      </w:r>
      <w:proofErr w:type="gramEnd"/>
      <w:r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 xml:space="preserve">раций и правил, выполнение которых обеспечивает обнаружение </w:t>
      </w:r>
      <w:proofErr w:type="spellStart"/>
      <w:r>
        <w:rPr>
          <w:color w:val="000000"/>
          <w:spacing w:val="1"/>
          <w:sz w:val="28"/>
          <w:szCs w:val="28"/>
        </w:rPr>
        <w:t>недопус</w:t>
      </w:r>
      <w:proofErr w:type="spellEnd"/>
      <w:r>
        <w:rPr>
          <w:color w:val="000000"/>
          <w:spacing w:val="1"/>
          <w:sz w:val="28"/>
          <w:szCs w:val="28"/>
        </w:rPr>
        <w:t>-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br/>
      </w:r>
      <w:proofErr w:type="spellStart"/>
      <w:r>
        <w:rPr>
          <w:color w:val="000000"/>
          <w:spacing w:val="-1"/>
          <w:sz w:val="28"/>
          <w:szCs w:val="28"/>
        </w:rPr>
        <w:t>тимых</w:t>
      </w:r>
      <w:proofErr w:type="spellEnd"/>
      <w:r>
        <w:rPr>
          <w:color w:val="000000"/>
          <w:spacing w:val="-1"/>
          <w:sz w:val="28"/>
          <w:szCs w:val="28"/>
        </w:rPr>
        <w:t xml:space="preserve"> дефектов.</w:t>
      </w:r>
    </w:p>
    <w:p w:rsidR="005D21E5" w:rsidRDefault="005D21E5" w:rsidP="005D21E5">
      <w:pPr>
        <w:widowControl w:val="0"/>
        <w:numPr>
          <w:ilvl w:val="0"/>
          <w:numId w:val="3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Дефект - </w:t>
      </w:r>
      <w:proofErr w:type="spellStart"/>
      <w:r>
        <w:rPr>
          <w:color w:val="000000"/>
          <w:spacing w:val="1"/>
          <w:sz w:val="28"/>
          <w:szCs w:val="28"/>
        </w:rPr>
        <w:t>несплошность</w:t>
      </w:r>
      <w:proofErr w:type="spellEnd"/>
      <w:r>
        <w:rPr>
          <w:color w:val="000000"/>
          <w:spacing w:val="1"/>
          <w:sz w:val="28"/>
          <w:szCs w:val="28"/>
        </w:rPr>
        <w:t xml:space="preserve"> (структурная неоднородность) или </w:t>
      </w:r>
      <w:proofErr w:type="spellStart"/>
      <w:r>
        <w:rPr>
          <w:color w:val="000000"/>
          <w:spacing w:val="1"/>
          <w:sz w:val="28"/>
          <w:szCs w:val="28"/>
        </w:rPr>
        <w:t>гру</w:t>
      </w:r>
      <w:proofErr w:type="gramStart"/>
      <w:r>
        <w:rPr>
          <w:color w:val="000000"/>
          <w:spacing w:val="1"/>
          <w:sz w:val="28"/>
          <w:szCs w:val="28"/>
        </w:rPr>
        <w:t>п</w:t>
      </w:r>
      <w:proofErr w:type="spellEnd"/>
      <w:r>
        <w:rPr>
          <w:color w:val="000000"/>
          <w:spacing w:val="1"/>
          <w:sz w:val="28"/>
          <w:szCs w:val="28"/>
        </w:rPr>
        <w:softHyphen/>
        <w:t>-</w:t>
      </w:r>
      <w:proofErr w:type="gramEnd"/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 xml:space="preserve">па </w:t>
      </w:r>
      <w:proofErr w:type="spellStart"/>
      <w:r>
        <w:rPr>
          <w:color w:val="000000"/>
          <w:spacing w:val="4"/>
          <w:sz w:val="28"/>
          <w:szCs w:val="28"/>
        </w:rPr>
        <w:t>несплошностей</w:t>
      </w:r>
      <w:proofErr w:type="spellEnd"/>
      <w:r>
        <w:rPr>
          <w:color w:val="000000"/>
          <w:spacing w:val="4"/>
          <w:sz w:val="28"/>
          <w:szCs w:val="28"/>
        </w:rPr>
        <w:t xml:space="preserve"> (структурных неоднородностей), непред</w:t>
      </w:r>
      <w:r>
        <w:rPr>
          <w:color w:val="000000"/>
          <w:spacing w:val="4"/>
          <w:sz w:val="28"/>
          <w:szCs w:val="28"/>
        </w:rPr>
        <w:t>у</w:t>
      </w:r>
      <w:r>
        <w:rPr>
          <w:color w:val="000000"/>
          <w:spacing w:val="4"/>
          <w:sz w:val="28"/>
          <w:szCs w:val="28"/>
        </w:rPr>
        <w:t>смотренных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документацией на ОК и независящих по своему влиянию на ОК от других</w:t>
      </w:r>
      <w:r>
        <w:rPr>
          <w:color w:val="000000"/>
          <w:spacing w:val="1"/>
          <w:sz w:val="28"/>
          <w:szCs w:val="28"/>
        </w:rPr>
        <w:br/>
      </w:r>
      <w:proofErr w:type="spellStart"/>
      <w:r>
        <w:rPr>
          <w:color w:val="000000"/>
          <w:sz w:val="28"/>
          <w:szCs w:val="28"/>
        </w:rPr>
        <w:t>несплошностей</w:t>
      </w:r>
      <w:proofErr w:type="spellEnd"/>
      <w:r>
        <w:rPr>
          <w:color w:val="000000"/>
          <w:sz w:val="28"/>
          <w:szCs w:val="28"/>
        </w:rPr>
        <w:t xml:space="preserve"> (структурных неоднородностей)</w:t>
      </w:r>
    </w:p>
    <w:p w:rsidR="005D21E5" w:rsidRPr="00E1461E" w:rsidRDefault="005D21E5" w:rsidP="005D21E5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Достоверность - способность методики НК с помощью </w:t>
      </w:r>
      <w:proofErr w:type="spellStart"/>
      <w:r>
        <w:rPr>
          <w:color w:val="000000"/>
          <w:spacing w:val="4"/>
          <w:sz w:val="28"/>
          <w:szCs w:val="28"/>
        </w:rPr>
        <w:t>опред</w:t>
      </w:r>
      <w:proofErr w:type="gramStart"/>
      <w:r>
        <w:rPr>
          <w:color w:val="000000"/>
          <w:spacing w:val="4"/>
          <w:sz w:val="28"/>
          <w:szCs w:val="28"/>
        </w:rPr>
        <w:t>е</w:t>
      </w:r>
      <w:proofErr w:type="spellEnd"/>
      <w:r>
        <w:rPr>
          <w:color w:val="000000"/>
          <w:spacing w:val="4"/>
          <w:sz w:val="28"/>
          <w:szCs w:val="28"/>
        </w:rPr>
        <w:t>-</w:t>
      </w:r>
      <w:r>
        <w:rPr>
          <w:color w:val="000000"/>
          <w:spacing w:val="4"/>
          <w:sz w:val="28"/>
          <w:szCs w:val="28"/>
        </w:rPr>
        <w:softHyphen/>
      </w:r>
      <w:proofErr w:type="gramEnd"/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 xml:space="preserve">ленных средств и в определенных условиях обнаруживать в ОК и, при </w:t>
      </w:r>
    </w:p>
    <w:p w:rsidR="005D21E5" w:rsidRDefault="005D21E5" w:rsidP="005D21E5">
      <w:pPr>
        <w:shd w:val="clear" w:color="auto" w:fill="FFFFFF"/>
        <w:tabs>
          <w:tab w:val="left" w:pos="1142"/>
        </w:tabs>
        <w:spacing w:line="276" w:lineRule="auto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не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>обходимости, оценивать недопустимые дефекты в соответствии с действ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тельным состоянием ОК.</w:t>
      </w:r>
    </w:p>
    <w:p w:rsidR="005D21E5" w:rsidRDefault="005D21E5" w:rsidP="005D21E5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Недопустимый дефект - дефект, наличие которого не допускается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 xml:space="preserve">нормативной или технологической документацией на </w:t>
      </w:r>
      <w:proofErr w:type="gramStart"/>
      <w:r>
        <w:rPr>
          <w:color w:val="000000"/>
          <w:spacing w:val="2"/>
          <w:sz w:val="28"/>
          <w:szCs w:val="28"/>
        </w:rPr>
        <w:t>ОК</w:t>
      </w:r>
      <w:proofErr w:type="gramEnd"/>
      <w:r>
        <w:rPr>
          <w:color w:val="000000"/>
          <w:spacing w:val="2"/>
          <w:sz w:val="28"/>
          <w:szCs w:val="28"/>
        </w:rPr>
        <w:t xml:space="preserve"> (ста</w:t>
      </w:r>
      <w:r>
        <w:rPr>
          <w:color w:val="000000"/>
          <w:spacing w:val="2"/>
          <w:sz w:val="28"/>
          <w:szCs w:val="28"/>
        </w:rPr>
        <w:t>н</w:t>
      </w:r>
      <w:r>
        <w:rPr>
          <w:color w:val="000000"/>
          <w:spacing w:val="2"/>
          <w:sz w:val="28"/>
          <w:szCs w:val="28"/>
        </w:rPr>
        <w:t xml:space="preserve">дарты, </w:t>
      </w:r>
      <w:proofErr w:type="spellStart"/>
      <w:r>
        <w:rPr>
          <w:color w:val="000000"/>
          <w:spacing w:val="2"/>
          <w:sz w:val="28"/>
          <w:szCs w:val="28"/>
        </w:rPr>
        <w:t>ру</w:t>
      </w:r>
      <w:proofErr w:type="spellEnd"/>
      <w:r>
        <w:rPr>
          <w:color w:val="000000"/>
          <w:spacing w:val="2"/>
          <w:sz w:val="28"/>
          <w:szCs w:val="28"/>
        </w:rPr>
        <w:softHyphen/>
        <w:t>-</w:t>
      </w:r>
      <w:r>
        <w:rPr>
          <w:color w:val="000000"/>
          <w:spacing w:val="2"/>
          <w:sz w:val="28"/>
          <w:szCs w:val="28"/>
        </w:rPr>
        <w:br/>
      </w:r>
      <w:proofErr w:type="spellStart"/>
      <w:r>
        <w:rPr>
          <w:color w:val="000000"/>
          <w:sz w:val="28"/>
          <w:szCs w:val="28"/>
        </w:rPr>
        <w:t>ководящие</w:t>
      </w:r>
      <w:proofErr w:type="spellEnd"/>
      <w:r>
        <w:rPr>
          <w:color w:val="000000"/>
          <w:sz w:val="28"/>
          <w:szCs w:val="28"/>
        </w:rPr>
        <w:t xml:space="preserve"> материалы, правила, технологические инструкции, технические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условия и др.).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</w:t>
      </w:r>
      <w:r w:rsidR="0086621F">
        <w:rPr>
          <w:sz w:val="28"/>
          <w:szCs w:val="28"/>
        </w:rPr>
        <w:t>6</w:t>
      </w:r>
      <w:r>
        <w:rPr>
          <w:sz w:val="28"/>
          <w:szCs w:val="28"/>
        </w:rPr>
        <w:t xml:space="preserve">  Испытания</w:t>
      </w:r>
      <w:proofErr w:type="gramStart"/>
      <w:r w:rsidRPr="005F1C29">
        <w:rPr>
          <w:sz w:val="28"/>
          <w:szCs w:val="28"/>
        </w:rPr>
        <w:t xml:space="preserve"> :</w:t>
      </w:r>
      <w:proofErr w:type="gramEnd"/>
      <w:r w:rsidRPr="005F1C29">
        <w:rPr>
          <w:sz w:val="28"/>
          <w:szCs w:val="28"/>
        </w:rPr>
        <w:t xml:space="preserve"> Экспериментальное определение количественных и (или) качественных характеристик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свойств объекта испытаний как результата возде</w:t>
      </w:r>
      <w:r w:rsidRPr="005F1C29">
        <w:rPr>
          <w:sz w:val="28"/>
          <w:szCs w:val="28"/>
        </w:rPr>
        <w:t>й</w:t>
      </w:r>
      <w:r w:rsidRPr="005F1C29">
        <w:rPr>
          <w:sz w:val="28"/>
          <w:szCs w:val="28"/>
        </w:rPr>
        <w:t>ствия на него при его функционировании, или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при моделировании объекта и (или) воздействий.</w:t>
      </w:r>
    </w:p>
    <w:p w:rsidR="005D21E5" w:rsidRPr="00E9295C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proofErr w:type="gramStart"/>
      <w:r w:rsidRPr="00E9295C">
        <w:rPr>
          <w:sz w:val="22"/>
          <w:szCs w:val="22"/>
        </w:rPr>
        <w:t>П</w:t>
      </w:r>
      <w:proofErr w:type="gramEnd"/>
      <w:r w:rsidRPr="00E9295C">
        <w:rPr>
          <w:sz w:val="22"/>
          <w:szCs w:val="22"/>
        </w:rPr>
        <w:t xml:space="preserve"> р и м е ч а н и е — Определение включает оценивание и (или) контроль.</w:t>
      </w:r>
    </w:p>
    <w:p w:rsidR="005D21E5" w:rsidRPr="00E9295C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9295C">
        <w:rPr>
          <w:sz w:val="22"/>
          <w:szCs w:val="22"/>
        </w:rPr>
        <w:t>[ГОСТ 16504— 81. статья 1]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6621F">
        <w:rPr>
          <w:sz w:val="28"/>
          <w:szCs w:val="28"/>
        </w:rPr>
        <w:t>7</w:t>
      </w:r>
      <w:r>
        <w:rPr>
          <w:sz w:val="28"/>
          <w:szCs w:val="28"/>
        </w:rPr>
        <w:t xml:space="preserve">  Метод контроля</w:t>
      </w:r>
      <w:proofErr w:type="gramStart"/>
      <w:r w:rsidRPr="005F1C29">
        <w:rPr>
          <w:sz w:val="28"/>
          <w:szCs w:val="28"/>
        </w:rPr>
        <w:t xml:space="preserve"> :</w:t>
      </w:r>
      <w:proofErr w:type="gramEnd"/>
      <w:r w:rsidRPr="005F1C29">
        <w:rPr>
          <w:sz w:val="28"/>
          <w:szCs w:val="28"/>
        </w:rPr>
        <w:t xml:space="preserve"> Правила применения определенных принципов и средств контроля.</w:t>
      </w:r>
    </w:p>
    <w:p w:rsidR="005D21E5" w:rsidRPr="00E9295C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9295C">
        <w:rPr>
          <w:sz w:val="22"/>
          <w:szCs w:val="22"/>
        </w:rPr>
        <w:t>[ГОСТ 16504—81. статья 87]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</w:t>
      </w:r>
      <w:r w:rsidR="0086621F">
        <w:rPr>
          <w:sz w:val="28"/>
          <w:szCs w:val="28"/>
        </w:rPr>
        <w:t>8</w:t>
      </w:r>
      <w:r>
        <w:rPr>
          <w:sz w:val="28"/>
          <w:szCs w:val="28"/>
        </w:rPr>
        <w:t xml:space="preserve">  Метод неразрушающего контроля</w:t>
      </w:r>
      <w:proofErr w:type="gramStart"/>
      <w:r w:rsidRPr="005F1C29">
        <w:rPr>
          <w:sz w:val="28"/>
          <w:szCs w:val="28"/>
        </w:rPr>
        <w:t xml:space="preserve"> :</w:t>
      </w:r>
      <w:proofErr w:type="gramEnd"/>
      <w:r w:rsidRPr="005F1C29">
        <w:rPr>
          <w:sz w:val="28"/>
          <w:szCs w:val="28"/>
        </w:rPr>
        <w:t xml:space="preserve"> Метод контроля, при котором не должна быть нарушена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пригодность объекта к применению.</w:t>
      </w:r>
    </w:p>
    <w:p w:rsidR="005D21E5" w:rsidRPr="00E9295C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9295C">
        <w:rPr>
          <w:sz w:val="22"/>
          <w:szCs w:val="22"/>
        </w:rPr>
        <w:t>[ГОСТ 16504—81. статья 89]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6621F">
        <w:rPr>
          <w:sz w:val="28"/>
          <w:szCs w:val="28"/>
        </w:rPr>
        <w:t>9</w:t>
      </w:r>
      <w:r>
        <w:rPr>
          <w:sz w:val="28"/>
          <w:szCs w:val="28"/>
        </w:rPr>
        <w:t xml:space="preserve">  Методика испытаний</w:t>
      </w:r>
      <w:proofErr w:type="gramStart"/>
      <w:r w:rsidRPr="005F1C29">
        <w:rPr>
          <w:sz w:val="28"/>
          <w:szCs w:val="28"/>
        </w:rPr>
        <w:t xml:space="preserve"> :</w:t>
      </w:r>
      <w:proofErr w:type="gramEnd"/>
      <w:r w:rsidRPr="005F1C29">
        <w:rPr>
          <w:sz w:val="28"/>
          <w:szCs w:val="28"/>
        </w:rPr>
        <w:t xml:space="preserve"> Организационно-методический документ, </w:t>
      </w:r>
      <w:proofErr w:type="gramStart"/>
      <w:r w:rsidRPr="005F1C29">
        <w:rPr>
          <w:sz w:val="28"/>
          <w:szCs w:val="28"/>
        </w:rPr>
        <w:t>об</w:t>
      </w:r>
      <w:r w:rsidRPr="005F1C29">
        <w:rPr>
          <w:sz w:val="28"/>
          <w:szCs w:val="28"/>
        </w:rPr>
        <w:t>я</w:t>
      </w:r>
      <w:r w:rsidRPr="005F1C29">
        <w:rPr>
          <w:sz w:val="28"/>
          <w:szCs w:val="28"/>
        </w:rPr>
        <w:t>зательный к выполнению</w:t>
      </w:r>
      <w:proofErr w:type="gramEnd"/>
      <w:r w:rsidRPr="005F1C2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включающий метод испытаний, средства и условия испытаний, отбор проб, алгоритмы выполнения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операций по определению одной или нескольких взаимосвязанных характеристик свойств объекта,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формы пре</w:t>
      </w:r>
      <w:r w:rsidRPr="005F1C29">
        <w:rPr>
          <w:sz w:val="28"/>
          <w:szCs w:val="28"/>
        </w:rPr>
        <w:t>д</w:t>
      </w:r>
      <w:r w:rsidRPr="005F1C29">
        <w:rPr>
          <w:sz w:val="28"/>
          <w:szCs w:val="28"/>
        </w:rPr>
        <w:lastRenderedPageBreak/>
        <w:t>ставления данных и оценивания точности, достоверности результатов, требов</w:t>
      </w:r>
      <w:r w:rsidRPr="005F1C29">
        <w:rPr>
          <w:sz w:val="28"/>
          <w:szCs w:val="28"/>
        </w:rPr>
        <w:t>а</w:t>
      </w:r>
      <w:r w:rsidRPr="005F1C29">
        <w:rPr>
          <w:sz w:val="28"/>
          <w:szCs w:val="28"/>
        </w:rPr>
        <w:t>ния техники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безопасности и охраны окружающей среды.</w:t>
      </w:r>
    </w:p>
    <w:p w:rsidR="005D21E5" w:rsidRPr="00E9295C" w:rsidRDefault="005D21E5" w:rsidP="005D21E5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E9295C">
        <w:rPr>
          <w:sz w:val="22"/>
          <w:szCs w:val="22"/>
        </w:rPr>
        <w:t>[ГОСТ 16504— 81. статья 14]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86621F">
        <w:rPr>
          <w:sz w:val="28"/>
          <w:szCs w:val="28"/>
        </w:rPr>
        <w:t>0</w:t>
      </w:r>
      <w:r w:rsidRPr="005F1C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Выявляемость</w:t>
      </w:r>
      <w:proofErr w:type="spellEnd"/>
      <w:r>
        <w:rPr>
          <w:sz w:val="28"/>
          <w:szCs w:val="28"/>
        </w:rPr>
        <w:t xml:space="preserve"> дефектов</w:t>
      </w:r>
      <w:proofErr w:type="gramStart"/>
      <w:r w:rsidRPr="005F1C29">
        <w:rPr>
          <w:sz w:val="28"/>
          <w:szCs w:val="28"/>
        </w:rPr>
        <w:t xml:space="preserve"> :</w:t>
      </w:r>
      <w:proofErr w:type="gramEnd"/>
      <w:r w:rsidRPr="005F1C29">
        <w:rPr>
          <w:sz w:val="28"/>
          <w:szCs w:val="28"/>
        </w:rPr>
        <w:t xml:space="preserve"> Вероятность выявления (обнаружения) д</w:t>
      </w:r>
      <w:r w:rsidRPr="005F1C29">
        <w:rPr>
          <w:sz w:val="28"/>
          <w:szCs w:val="28"/>
        </w:rPr>
        <w:t>е</w:t>
      </w:r>
      <w:r w:rsidRPr="005F1C29">
        <w:rPr>
          <w:sz w:val="28"/>
          <w:szCs w:val="28"/>
        </w:rPr>
        <w:t>фектов с заданными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характеристиками.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3.1</w:t>
      </w:r>
      <w:r w:rsidR="0086621F">
        <w:rPr>
          <w:sz w:val="28"/>
          <w:szCs w:val="28"/>
        </w:rPr>
        <w:t>1</w:t>
      </w:r>
      <w:r w:rsidRPr="005F1C29">
        <w:rPr>
          <w:sz w:val="28"/>
          <w:szCs w:val="28"/>
        </w:rPr>
        <w:t xml:space="preserve"> </w:t>
      </w:r>
      <w:r>
        <w:rPr>
          <w:sz w:val="28"/>
          <w:szCs w:val="28"/>
        </w:rPr>
        <w:t>Искусственный дефект</w:t>
      </w:r>
      <w:proofErr w:type="gramStart"/>
      <w:r w:rsidRPr="005F1C29">
        <w:rPr>
          <w:sz w:val="28"/>
          <w:szCs w:val="28"/>
        </w:rPr>
        <w:t xml:space="preserve"> :</w:t>
      </w:r>
      <w:proofErr w:type="gramEnd"/>
      <w:r w:rsidRPr="005F1C29">
        <w:rPr>
          <w:sz w:val="28"/>
          <w:szCs w:val="28"/>
        </w:rPr>
        <w:t xml:space="preserve"> Дефект известных размеров, формы и расп</w:t>
      </w:r>
      <w:r w:rsidRPr="005F1C29">
        <w:rPr>
          <w:sz w:val="28"/>
          <w:szCs w:val="28"/>
        </w:rPr>
        <w:t>о</w:t>
      </w:r>
      <w:r w:rsidRPr="005F1C29">
        <w:rPr>
          <w:sz w:val="28"/>
          <w:szCs w:val="28"/>
        </w:rPr>
        <w:t>ложения, искусственно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введенный в образец и служащий для получения отве</w:t>
      </w:r>
      <w:r w:rsidRPr="005F1C29">
        <w:rPr>
          <w:sz w:val="28"/>
          <w:szCs w:val="28"/>
        </w:rPr>
        <w:t>т</w:t>
      </w:r>
      <w:r w:rsidRPr="005F1C29">
        <w:rPr>
          <w:sz w:val="28"/>
          <w:szCs w:val="28"/>
        </w:rPr>
        <w:t>ной реакции при н</w:t>
      </w:r>
      <w:r w:rsidRPr="005F1C29">
        <w:rPr>
          <w:sz w:val="28"/>
          <w:szCs w:val="28"/>
        </w:rPr>
        <w:t>е</w:t>
      </w:r>
      <w:r w:rsidRPr="005F1C29">
        <w:rPr>
          <w:sz w:val="28"/>
          <w:szCs w:val="28"/>
        </w:rPr>
        <w:t>разрушающем контроле.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</w:t>
      </w:r>
      <w:r w:rsidR="0086621F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Метрологичская</w:t>
      </w:r>
      <w:proofErr w:type="spellEnd"/>
      <w:r>
        <w:rPr>
          <w:sz w:val="28"/>
          <w:szCs w:val="28"/>
        </w:rPr>
        <w:t xml:space="preserve"> экспертиза</w:t>
      </w:r>
      <w:proofErr w:type="gramStart"/>
      <w:r w:rsidRPr="005F1C29">
        <w:rPr>
          <w:sz w:val="28"/>
          <w:szCs w:val="28"/>
        </w:rPr>
        <w:t xml:space="preserve"> :</w:t>
      </w:r>
      <w:proofErr w:type="gramEnd"/>
      <w:r w:rsidRPr="005F1C29">
        <w:rPr>
          <w:sz w:val="28"/>
          <w:szCs w:val="28"/>
        </w:rPr>
        <w:t xml:space="preserve"> Анализ и оценка правильности устано</w:t>
      </w:r>
      <w:r w:rsidRPr="005F1C29">
        <w:rPr>
          <w:sz w:val="28"/>
          <w:szCs w:val="28"/>
        </w:rPr>
        <w:t>в</w:t>
      </w:r>
      <w:r w:rsidRPr="005F1C29">
        <w:rPr>
          <w:sz w:val="28"/>
          <w:szCs w:val="28"/>
        </w:rPr>
        <w:t>ления и соблюдения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метрологических требований применительно к объекту, подвергаемому экспертизе. Метрологическая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экспертиза проводится в обяз</w:t>
      </w:r>
      <w:r w:rsidRPr="005F1C29">
        <w:rPr>
          <w:sz w:val="28"/>
          <w:szCs w:val="28"/>
        </w:rPr>
        <w:t>а</w:t>
      </w:r>
      <w:r w:rsidRPr="005F1C29">
        <w:rPr>
          <w:sz w:val="28"/>
          <w:szCs w:val="28"/>
        </w:rPr>
        <w:t>тельном (обязательная метрологическая экспертиза) или до</w:t>
      </w:r>
      <w:r w:rsidRPr="005F1C29">
        <w:rPr>
          <w:sz w:val="28"/>
          <w:szCs w:val="28"/>
        </w:rPr>
        <w:t>б</w:t>
      </w:r>
      <w:r w:rsidRPr="005F1C29">
        <w:rPr>
          <w:sz w:val="28"/>
          <w:szCs w:val="28"/>
        </w:rPr>
        <w:t>ровольном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порядке.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</w:t>
      </w:r>
      <w:r w:rsidR="0086621F">
        <w:rPr>
          <w:sz w:val="28"/>
          <w:szCs w:val="28"/>
        </w:rPr>
        <w:t>13</w:t>
      </w:r>
      <w:r>
        <w:rPr>
          <w:sz w:val="28"/>
          <w:szCs w:val="28"/>
        </w:rPr>
        <w:t xml:space="preserve"> Разработчик</w:t>
      </w:r>
      <w:proofErr w:type="gramStart"/>
      <w:r w:rsidRPr="005F1C29">
        <w:rPr>
          <w:sz w:val="28"/>
          <w:szCs w:val="28"/>
        </w:rPr>
        <w:t xml:space="preserve"> :</w:t>
      </w:r>
      <w:proofErr w:type="gramEnd"/>
      <w:r w:rsidRPr="005F1C29">
        <w:rPr>
          <w:sz w:val="28"/>
          <w:szCs w:val="28"/>
        </w:rPr>
        <w:t xml:space="preserve"> Юридическое лицо (индивидуальный предприним</w:t>
      </w:r>
      <w:r w:rsidRPr="005F1C29">
        <w:rPr>
          <w:sz w:val="28"/>
          <w:szCs w:val="28"/>
        </w:rPr>
        <w:t>а</w:t>
      </w:r>
      <w:r w:rsidRPr="005F1C29">
        <w:rPr>
          <w:sz w:val="28"/>
          <w:szCs w:val="28"/>
        </w:rPr>
        <w:t>тель), осуществляющее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разработку средств и (или) методик контроля под своим собственным наименованием или собственной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торговой маркой (товарным зн</w:t>
      </w:r>
      <w:r w:rsidRPr="005F1C29">
        <w:rPr>
          <w:sz w:val="28"/>
          <w:szCs w:val="28"/>
        </w:rPr>
        <w:t>а</w:t>
      </w:r>
      <w:r w:rsidRPr="005F1C29">
        <w:rPr>
          <w:sz w:val="28"/>
          <w:szCs w:val="28"/>
        </w:rPr>
        <w:t>ком).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</w:t>
      </w:r>
      <w:r w:rsidR="0086621F">
        <w:rPr>
          <w:sz w:val="28"/>
          <w:szCs w:val="28"/>
        </w:rPr>
        <w:t>14</w:t>
      </w:r>
      <w:r w:rsidRPr="005F1C29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Техническое обоснование</w:t>
      </w:r>
      <w:proofErr w:type="gramStart"/>
      <w:r w:rsidRPr="005F1C29">
        <w:rPr>
          <w:sz w:val="28"/>
          <w:szCs w:val="28"/>
        </w:rPr>
        <w:t xml:space="preserve"> :</w:t>
      </w:r>
      <w:proofErr w:type="gramEnd"/>
      <w:r w:rsidRPr="005F1C29">
        <w:rPr>
          <w:sz w:val="28"/>
          <w:szCs w:val="28"/>
        </w:rPr>
        <w:t xml:space="preserve"> Документальное свидетельство, подтве</w:t>
      </w:r>
      <w:r w:rsidRPr="005F1C29">
        <w:rPr>
          <w:sz w:val="28"/>
          <w:szCs w:val="28"/>
        </w:rPr>
        <w:t>р</w:t>
      </w:r>
      <w:r w:rsidRPr="005F1C29">
        <w:rPr>
          <w:sz w:val="28"/>
          <w:szCs w:val="28"/>
        </w:rPr>
        <w:t>ждающее оценку возможностей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предложенной системы или средства нера</w:t>
      </w:r>
      <w:r>
        <w:rPr>
          <w:sz w:val="28"/>
          <w:szCs w:val="28"/>
        </w:rPr>
        <w:t>з</w:t>
      </w:r>
      <w:r w:rsidRPr="005F1C29">
        <w:rPr>
          <w:sz w:val="28"/>
          <w:szCs w:val="28"/>
        </w:rPr>
        <w:t>р</w:t>
      </w:r>
      <w:r w:rsidRPr="005F1C29">
        <w:rPr>
          <w:sz w:val="28"/>
          <w:szCs w:val="28"/>
        </w:rPr>
        <w:t>у</w:t>
      </w:r>
      <w:r w:rsidRPr="005F1C29">
        <w:rPr>
          <w:sz w:val="28"/>
          <w:szCs w:val="28"/>
        </w:rPr>
        <w:t>шающего контроля и обосновывающее выбор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основных параме</w:t>
      </w:r>
      <w:r w:rsidRPr="005F1C29">
        <w:rPr>
          <w:sz w:val="28"/>
          <w:szCs w:val="28"/>
        </w:rPr>
        <w:t>т</w:t>
      </w:r>
      <w:r w:rsidRPr="005F1C29">
        <w:rPr>
          <w:sz w:val="28"/>
          <w:szCs w:val="28"/>
        </w:rPr>
        <w:t>ров контроля и их диапазонов, объем необходимых практических испытаний, использование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р</w:t>
      </w:r>
      <w:r w:rsidRPr="005F1C29">
        <w:rPr>
          <w:sz w:val="28"/>
          <w:szCs w:val="28"/>
        </w:rPr>
        <w:t>е</w:t>
      </w:r>
      <w:r w:rsidRPr="005F1C29">
        <w:rPr>
          <w:sz w:val="28"/>
          <w:szCs w:val="28"/>
        </w:rPr>
        <w:t>альных или реалистичных дефектов и другие треб</w:t>
      </w:r>
      <w:r w:rsidRPr="005F1C29">
        <w:rPr>
          <w:sz w:val="28"/>
          <w:szCs w:val="28"/>
        </w:rPr>
        <w:t>о</w:t>
      </w:r>
      <w:r w:rsidRPr="005F1C29">
        <w:rPr>
          <w:sz w:val="28"/>
          <w:szCs w:val="28"/>
        </w:rPr>
        <w:t>вания.</w:t>
      </w:r>
    </w:p>
    <w:p w:rsidR="0086621F" w:rsidRDefault="0086621F" w:rsidP="005D21E5">
      <w:pPr>
        <w:pStyle w:val="10"/>
        <w:spacing w:line="276" w:lineRule="auto"/>
        <w:ind w:firstLine="709"/>
      </w:pPr>
      <w:bookmarkStart w:id="2" w:name="_Toc400115250"/>
    </w:p>
    <w:p w:rsidR="005D21E5" w:rsidRDefault="0086621F" w:rsidP="005D21E5">
      <w:pPr>
        <w:pStyle w:val="10"/>
        <w:spacing w:line="276" w:lineRule="auto"/>
        <w:ind w:firstLine="709"/>
      </w:pPr>
      <w:r>
        <w:t>4</w:t>
      </w:r>
      <w:r w:rsidR="005D21E5">
        <w:t xml:space="preserve"> Общие положения</w:t>
      </w:r>
      <w:bookmarkEnd w:id="2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.1 Неразрушающий контроль (НК) особо опасных и ответственных объе</w:t>
      </w:r>
      <w:r w:rsidR="005D21E5">
        <w:rPr>
          <w:sz w:val="28"/>
          <w:szCs w:val="28"/>
        </w:rPr>
        <w:t>к</w:t>
      </w:r>
      <w:r w:rsidR="005D21E5">
        <w:rPr>
          <w:sz w:val="28"/>
          <w:szCs w:val="28"/>
        </w:rPr>
        <w:t>тов проводится с целью получения достоверных сведений о техническом сост</w:t>
      </w:r>
      <w:r w:rsidR="005D21E5">
        <w:rPr>
          <w:sz w:val="28"/>
          <w:szCs w:val="28"/>
        </w:rPr>
        <w:t>о</w:t>
      </w:r>
      <w:r w:rsidR="005D21E5">
        <w:rPr>
          <w:sz w:val="28"/>
          <w:szCs w:val="28"/>
        </w:rPr>
        <w:t>янии объектов контроля, в том числе: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обнаружения дефектов </w:t>
      </w:r>
      <w:proofErr w:type="spellStart"/>
      <w:r>
        <w:rPr>
          <w:sz w:val="28"/>
          <w:szCs w:val="28"/>
        </w:rPr>
        <w:t>сплошности</w:t>
      </w:r>
      <w:proofErr w:type="spellEnd"/>
      <w:r>
        <w:rPr>
          <w:sz w:val="28"/>
          <w:szCs w:val="28"/>
        </w:rPr>
        <w:t xml:space="preserve"> материала деталей и покрытий  (тр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щин различного происхождения, коррозионных поражений, </w:t>
      </w:r>
      <w:proofErr w:type="spellStart"/>
      <w:r>
        <w:rPr>
          <w:sz w:val="28"/>
          <w:szCs w:val="28"/>
        </w:rPr>
        <w:t>непроклеев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варов</w:t>
      </w:r>
      <w:proofErr w:type="spellEnd"/>
      <w:r>
        <w:rPr>
          <w:sz w:val="28"/>
          <w:szCs w:val="28"/>
        </w:rPr>
        <w:t xml:space="preserve"> и т.д.);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обнаружения изменений физико-механических и структурных свойств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териалов, влияющих на функционирование конструкций, агрегатов и систем особо ответственных объектов;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оценки целостности и взаимного положения деталей, скрытых в узлах, конструкциях, агрегатах и устройствах.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.2 Задачами НК являются: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обеспечение своевременного обнаружения опасных трещин и других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фектов, возникающих в материале деталей, узлов и конструкций особо опасных и ответственных объектов при эксплуатации, изготовлении, ремонте, реко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струкции с выдачей информации об их наличии и размерах;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предотвращение отказов и аварий особо ответственных объектов;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поддержание особо ответственных объектов в исправном состоянии на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нове объективной оценки их технического состояния;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НК в объеме, необходимом для использования при принятии обоснованных решений по увеличению ресурсов или сроков эксплуатации особо опасных и ответственных объектов.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.3 Классификация видов и методов НК установлена в действующих норм</w:t>
      </w:r>
      <w:r w:rsidR="005D21E5">
        <w:rPr>
          <w:sz w:val="28"/>
          <w:szCs w:val="28"/>
        </w:rPr>
        <w:t>а</w:t>
      </w:r>
      <w:r w:rsidR="005D21E5">
        <w:rPr>
          <w:sz w:val="28"/>
          <w:szCs w:val="28"/>
        </w:rPr>
        <w:t>тивных документах. В основу классификации положен физический процесс с момента взаимодействия физического поля или вещества с контролируемым объектом до получения первичной информации.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Каждый вид НК используется для решения определенного круга задач. При разработке, эксплуатации и ремонте особо опасных и ответственных объектов в действующих на них нормативных документах указывается применяемый метод НК.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.4 Основанием для проведения НК различных конструкций, деталей и у</w:t>
      </w:r>
      <w:r w:rsidR="005D21E5">
        <w:rPr>
          <w:sz w:val="28"/>
          <w:szCs w:val="28"/>
        </w:rPr>
        <w:t>з</w:t>
      </w:r>
      <w:r w:rsidR="005D21E5">
        <w:rPr>
          <w:sz w:val="28"/>
          <w:szCs w:val="28"/>
        </w:rPr>
        <w:t>лов особо опасных и ответственных объектов являются утвержденные и введе</w:t>
      </w:r>
      <w:r w:rsidR="005D21E5">
        <w:rPr>
          <w:sz w:val="28"/>
          <w:szCs w:val="28"/>
        </w:rPr>
        <w:t>н</w:t>
      </w:r>
      <w:r w:rsidR="005D21E5">
        <w:rPr>
          <w:sz w:val="28"/>
          <w:szCs w:val="28"/>
        </w:rPr>
        <w:t>ные в действие нормативные документы, в которых указываются объекты, сре</w:t>
      </w:r>
      <w:r w:rsidR="005D21E5">
        <w:rPr>
          <w:sz w:val="28"/>
          <w:szCs w:val="28"/>
        </w:rPr>
        <w:t>д</w:t>
      </w:r>
      <w:r w:rsidR="005D21E5">
        <w:rPr>
          <w:sz w:val="28"/>
          <w:szCs w:val="28"/>
        </w:rPr>
        <w:t>ства, методы и методики контроля.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.5 Основными причинами, определяющими необходимость проведения НК конкретных конструкций, деталей и узлов особо опасных и ответственных об</w:t>
      </w:r>
      <w:r w:rsidR="005D21E5">
        <w:rPr>
          <w:sz w:val="28"/>
          <w:szCs w:val="28"/>
        </w:rPr>
        <w:t>ъ</w:t>
      </w:r>
      <w:r w:rsidR="005D21E5">
        <w:rPr>
          <w:sz w:val="28"/>
          <w:szCs w:val="28"/>
        </w:rPr>
        <w:t>ектов, являются, следующие: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тяжелые происшествия (катастрофы, аварии, поломки особо опасных 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ветственных объектов) из-за нарушения конструктивных элементов, обусло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ленных наличием опасных дефектов материала;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в критических местах конструкции усталостных трещин,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чительных коррозионных поражени</w:t>
      </w:r>
      <w:r w:rsidRPr="00221C76">
        <w:rPr>
          <w:sz w:val="28"/>
          <w:szCs w:val="28"/>
        </w:rPr>
        <w:t>й</w:t>
      </w:r>
      <w:r>
        <w:rPr>
          <w:sz w:val="28"/>
          <w:szCs w:val="28"/>
        </w:rPr>
        <w:t xml:space="preserve"> или других дефектов;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усталостное разрушение детали или узла, обнаруженное в эксплуатации;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производственно-технологических дефектов особо опасных и ответственных объектов на предприятиях изготовителях или ремонтных или монтажных предприятиях;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наличие структурных изменений и напряженно-деформированных сост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яний изделий, конструкции и др.;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наличие особо ответственных конструктивных элементов, требующих  проведения регламентированного профилактического контроля при принятии решений по увеличению ресурсов или сроков службы особо опасных и 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ственных объектов.</w:t>
      </w: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.6</w:t>
      </w:r>
      <w:proofErr w:type="gramStart"/>
      <w:r w:rsidR="005D21E5">
        <w:rPr>
          <w:sz w:val="28"/>
          <w:szCs w:val="28"/>
        </w:rPr>
        <w:t xml:space="preserve"> П</w:t>
      </w:r>
      <w:proofErr w:type="gramEnd"/>
      <w:r w:rsidR="005D21E5">
        <w:rPr>
          <w:sz w:val="28"/>
          <w:szCs w:val="28"/>
        </w:rPr>
        <w:t>ри назначении метода или комплекса методов НК конкретных ко</w:t>
      </w:r>
      <w:r w:rsidR="005D21E5">
        <w:rPr>
          <w:sz w:val="28"/>
          <w:szCs w:val="28"/>
        </w:rPr>
        <w:t>н</w:t>
      </w:r>
      <w:r w:rsidR="005D21E5">
        <w:rPr>
          <w:sz w:val="28"/>
          <w:szCs w:val="28"/>
        </w:rPr>
        <w:t>струкций, деталей или узлов должны учитываться специфические особенности и технические возможности различных методов контроля. Кроме того, должны учитываться следующие факторы: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характер подлежащих выявлению дефектов;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физические свойства материала детали;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форма конструкции, деталей и зон контроля;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вид и толщина защитных покрытий;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шероховатость поверхности;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температура контролируемого изделия;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агрессивные факторы, действующие на объект;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степень доступности контролируемого объекта.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учета различных факторов и порядок действий при выборе методов НК конструктивных элементов особо опасных и ответственных 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 определяются конкретными действующими нормативными документами.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.7 Типовая последовательность работ, выполняемых при проведении, з</w:t>
      </w:r>
      <w:r w:rsidR="005D21E5">
        <w:rPr>
          <w:sz w:val="28"/>
          <w:szCs w:val="28"/>
        </w:rPr>
        <w:t>а</w:t>
      </w:r>
      <w:r w:rsidR="005D21E5">
        <w:rPr>
          <w:sz w:val="28"/>
          <w:szCs w:val="28"/>
        </w:rPr>
        <w:t>ключается в следующем: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основании результатов исследования причин отказов или выявления слабых мест конструкции особо опасных и ответственных объектов при иссл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довании их технического состояния, а также оценки особо опасных и 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ственных объектов, проходящих ремонт или ресурсные испытаний, определяю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детали и узлы, которые необходимо подвергнуть НК. При этом также уст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навливается характер (ориентация, местоположение, размер и т.п.) дефектов, подлежащих выявлению;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выбираются наиболее эффективные для данной детали или узла метод и средства неразрушающего контроля: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разрабатываются методики или технологические карты НК с применением выбранных или вновь созданных средств контроля;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обосновывается требуемая периодичность проведения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вводится в действие технология контроля данной детали или узла особо опасного  и ответственного объекта.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.8</w:t>
      </w:r>
      <w:proofErr w:type="gramStart"/>
      <w:r w:rsidR="005D21E5">
        <w:rPr>
          <w:sz w:val="28"/>
          <w:szCs w:val="28"/>
        </w:rPr>
        <w:t xml:space="preserve"> П</w:t>
      </w:r>
      <w:proofErr w:type="gramEnd"/>
      <w:r w:rsidR="005D21E5">
        <w:rPr>
          <w:sz w:val="28"/>
          <w:szCs w:val="28"/>
        </w:rPr>
        <w:t>ри выявлении дефектов методом НК в эксплуатирующих и ремонтных организациях результаты контроля, направляются предприятию-разработчику особо опасного и ответственного объекта для разработки конструкторско-технологических мероприятий по повышению качества и надежности особо опасных и ответственных объектов.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Ремонт с устранением выявленных дефектов должен проводиться по техн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логии, разработанной изготовителем, конструкторской или ремонтной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цией с обязательным повторным проведением НК, результат которого должен храниться в эксплуатирующей организации (предприятии).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pStyle w:val="10"/>
        <w:spacing w:line="276" w:lineRule="auto"/>
        <w:ind w:firstLine="709"/>
      </w:pPr>
      <w:bookmarkStart w:id="3" w:name="_Toc400115251"/>
      <w:r>
        <w:t>5</w:t>
      </w:r>
      <w:r w:rsidR="005D21E5">
        <w:t xml:space="preserve"> Организация и порядок проведения работ при проведении НК</w:t>
      </w:r>
      <w:bookmarkEnd w:id="3"/>
    </w:p>
    <w:p w:rsidR="005D21E5" w:rsidRDefault="005D21E5" w:rsidP="005D21E5">
      <w:pPr>
        <w:spacing w:line="276" w:lineRule="auto"/>
        <w:ind w:firstLine="900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.1 Организация и порядок проведения работ при проведении НК должна соответствовать требованиям настоящ</w:t>
      </w:r>
      <w:r>
        <w:rPr>
          <w:sz w:val="28"/>
          <w:szCs w:val="28"/>
        </w:rPr>
        <w:t>их правил</w:t>
      </w:r>
      <w:r w:rsidR="005D21E5">
        <w:rPr>
          <w:sz w:val="28"/>
          <w:szCs w:val="28"/>
        </w:rPr>
        <w:t>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.2 Функции конкретных служб, специализированных подразделений НК, а также обязанности должностных лиц, отвечающих за проведение контроля изг</w:t>
      </w:r>
      <w:r w:rsidR="005D21E5">
        <w:rPr>
          <w:sz w:val="28"/>
          <w:szCs w:val="28"/>
        </w:rPr>
        <w:t>о</w:t>
      </w:r>
      <w:r w:rsidR="005D21E5">
        <w:rPr>
          <w:sz w:val="28"/>
          <w:szCs w:val="28"/>
        </w:rPr>
        <w:t>товляемых, эксплуатируемых и ремонтируемых особо ответственных объектов, определяются соответствующими нормативными документами.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.3 Проверка организации работ по НК и состояния средств НК, знания и</w:t>
      </w:r>
      <w:r w:rsidR="005D21E5">
        <w:rPr>
          <w:sz w:val="28"/>
          <w:szCs w:val="28"/>
        </w:rPr>
        <w:t>н</w:t>
      </w:r>
      <w:r w:rsidR="005D21E5">
        <w:rPr>
          <w:sz w:val="28"/>
          <w:szCs w:val="28"/>
        </w:rPr>
        <w:t>женерно-техническим составом аппаратуры и технологии НК проводят в эк</w:t>
      </w:r>
      <w:r w:rsidR="005D21E5">
        <w:rPr>
          <w:sz w:val="28"/>
          <w:szCs w:val="28"/>
        </w:rPr>
        <w:t>с</w:t>
      </w:r>
      <w:r w:rsidR="005D21E5">
        <w:rPr>
          <w:sz w:val="28"/>
          <w:szCs w:val="28"/>
        </w:rPr>
        <w:t>плуатирующих организациях не реже одного раза в год.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.4</w:t>
      </w:r>
      <w:proofErr w:type="gramStart"/>
      <w:r w:rsidR="005D21E5">
        <w:rPr>
          <w:sz w:val="28"/>
          <w:szCs w:val="28"/>
        </w:rPr>
        <w:t xml:space="preserve"> Д</w:t>
      </w:r>
      <w:proofErr w:type="gramEnd"/>
      <w:r w:rsidR="005D21E5">
        <w:rPr>
          <w:sz w:val="28"/>
          <w:szCs w:val="28"/>
        </w:rPr>
        <w:t>ля обеспечения надежности и безопасности эксплуатируемых особо опасных и ответственных объектов система НК должна включать для каждой отрасли: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головную организацию по НК, на которую возлагается выбор методов и средств НК, разработка нормативной документации, научно-методическое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провождение внедрения средств НК в эксплуатирующие и ремонтные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специализированные подразделения НК в составе эксплуатирующих 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монтных организаций, выполняющие непосредственную инструментальную оценку технического состояния особо опасных и ответственных объектов.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.5</w:t>
      </w:r>
      <w:proofErr w:type="gramStart"/>
      <w:r w:rsidR="005D21E5">
        <w:rPr>
          <w:sz w:val="28"/>
          <w:szCs w:val="28"/>
        </w:rPr>
        <w:t xml:space="preserve"> Н</w:t>
      </w:r>
      <w:proofErr w:type="gramEnd"/>
      <w:r w:rsidR="005D21E5">
        <w:rPr>
          <w:sz w:val="28"/>
          <w:szCs w:val="28"/>
        </w:rPr>
        <w:t>а головную организацию возлагаются следующие задачи: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обоснование требований, выбор и внедрение в эксплуатирующие 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монтные организации наиболее эффективных методов, способов и средств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накопление, систематизация, анализ и хранение эксплуатационной стат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стики по фактической оценке технического состояния с применением средств НК, используемой для прогнозирования технического состояния особо опасных и ответственных объектов;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исследование нагруженных и особо ответственных узлов и деталей особо опасных и ответственных объектов как объектов НК, разработка технологий оценки технического состояния конкретных конструктивных элементов особо опасных и ответственных объектов;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методическое сопровождение применения НК на особо опасных и 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ственных объектах;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информационного обеспечения работ по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к сертификации специалистов по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оценка соответствия методик и средств НК, не являющихся средствами измерений;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6621F">
        <w:rPr>
          <w:sz w:val="28"/>
          <w:szCs w:val="28"/>
        </w:rPr>
        <w:t xml:space="preserve"> </w:t>
      </w:r>
      <w:r>
        <w:rPr>
          <w:sz w:val="28"/>
          <w:szCs w:val="28"/>
        </w:rPr>
        <w:t>экспертиза пригодности средств НК (в том числе – предлагаемых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мышленностью) для контроля конкретных типов деталей, узлов и др. особо опасных и ответственных объектов;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предложений по технической политике метрологического обеспечения в области НК.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.6</w:t>
      </w:r>
      <w:proofErr w:type="gramStart"/>
      <w:r w:rsidR="005D21E5">
        <w:rPr>
          <w:sz w:val="28"/>
          <w:szCs w:val="28"/>
        </w:rPr>
        <w:t xml:space="preserve"> Н</w:t>
      </w:r>
      <w:proofErr w:type="gramEnd"/>
      <w:r w:rsidR="005D21E5">
        <w:rPr>
          <w:sz w:val="28"/>
          <w:szCs w:val="28"/>
        </w:rPr>
        <w:t>а специализированное подразделение НК в составе эксплуатирующей или ремонтной организации возлагается решение следующих задач: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оценка технического состоянии деталей и узлов особо опасных и 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ственных объектов с применением средств НК в соответствии с </w:t>
      </w:r>
      <w:proofErr w:type="gramStart"/>
      <w:r>
        <w:rPr>
          <w:sz w:val="28"/>
          <w:szCs w:val="28"/>
        </w:rPr>
        <w:t>действующей</w:t>
      </w:r>
      <w:proofErr w:type="gramEnd"/>
      <w:r>
        <w:rPr>
          <w:sz w:val="28"/>
          <w:szCs w:val="28"/>
        </w:rPr>
        <w:t xml:space="preserve"> НД;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учет и анализ результатов применения средств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поддержание в исправном состоянии средств НК, организация выполн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профилактических, регламентных работ и текущего ремонта аппаратуры (при наличии лицензии, полученной в установленном порядке), учет расходов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технического ресурса средств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сроков периодической поверки средств измерений, использ</w:t>
      </w:r>
      <w:r>
        <w:rPr>
          <w:sz w:val="28"/>
          <w:szCs w:val="28"/>
        </w:rPr>
        <w:t>у</w:t>
      </w:r>
      <w:r>
        <w:rPr>
          <w:sz w:val="28"/>
          <w:szCs w:val="28"/>
        </w:rPr>
        <w:t>емых при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внедрение новых типов средств НК, выпускаемых взамен устаревших и технически изношенных аналогов;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анализ и оценка опасности впервые обнаруженных дефектов материала особо ответственных и нагруженных узлов и деталей, выявление новых 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 контроля с дефектами.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.7 Ответственность за своевременность, полноту и правильность использ</w:t>
      </w:r>
      <w:r w:rsidR="005D21E5">
        <w:rPr>
          <w:sz w:val="28"/>
          <w:szCs w:val="28"/>
        </w:rPr>
        <w:t>о</w:t>
      </w:r>
      <w:r w:rsidR="005D21E5">
        <w:rPr>
          <w:sz w:val="28"/>
          <w:szCs w:val="28"/>
        </w:rPr>
        <w:t>вания предусмотренных в НД, эксплуатационных и ремонтных документах м</w:t>
      </w:r>
      <w:r w:rsidR="005D21E5">
        <w:rPr>
          <w:sz w:val="28"/>
          <w:szCs w:val="28"/>
        </w:rPr>
        <w:t>е</w:t>
      </w:r>
      <w:r w:rsidR="005D21E5">
        <w:rPr>
          <w:sz w:val="28"/>
          <w:szCs w:val="28"/>
        </w:rPr>
        <w:t>тодов и средств НК несут руководители подразделений или отдельные дол</w:t>
      </w:r>
      <w:r w:rsidR="005D21E5">
        <w:rPr>
          <w:sz w:val="28"/>
          <w:szCs w:val="28"/>
        </w:rPr>
        <w:t>ж</w:t>
      </w:r>
      <w:r w:rsidR="005D21E5">
        <w:rPr>
          <w:sz w:val="28"/>
          <w:szCs w:val="28"/>
        </w:rPr>
        <w:t>ностные лица, на которых возложено выполнение конкретных задач оценки те</w:t>
      </w:r>
      <w:r w:rsidR="005D21E5">
        <w:rPr>
          <w:sz w:val="28"/>
          <w:szCs w:val="28"/>
        </w:rPr>
        <w:t>х</w:t>
      </w:r>
      <w:r w:rsidR="005D21E5">
        <w:rPr>
          <w:sz w:val="28"/>
          <w:szCs w:val="28"/>
        </w:rPr>
        <w:t>нического состояния деталей, узлов, конструктивных элементов особо опасных и ответственных объектов.</w:t>
      </w:r>
    </w:p>
    <w:p w:rsidR="005D21E5" w:rsidRDefault="005D21E5" w:rsidP="005D21E5">
      <w:pPr>
        <w:spacing w:line="276" w:lineRule="auto"/>
        <w:ind w:firstLine="900"/>
        <w:jc w:val="both"/>
        <w:rPr>
          <w:sz w:val="28"/>
          <w:szCs w:val="28"/>
        </w:rPr>
      </w:pPr>
    </w:p>
    <w:p w:rsidR="005D21E5" w:rsidRDefault="005D21E5" w:rsidP="005D21E5">
      <w:pPr>
        <w:pStyle w:val="10"/>
        <w:spacing w:line="276" w:lineRule="auto"/>
        <w:ind w:firstLine="709"/>
      </w:pPr>
      <w:r>
        <w:t xml:space="preserve">  </w:t>
      </w:r>
      <w:bookmarkStart w:id="4" w:name="_Toc400115252"/>
      <w:r w:rsidR="0086621F">
        <w:t>6</w:t>
      </w:r>
      <w:r>
        <w:t xml:space="preserve"> Общие требования к специалистам по НК, порядок подготовки, серт</w:t>
      </w:r>
      <w:r>
        <w:t>и</w:t>
      </w:r>
      <w:r>
        <w:t>фикации и допуска их к работе</w:t>
      </w:r>
      <w:bookmarkEnd w:id="4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86621F" w:rsidP="005D21E5">
      <w:pPr>
        <w:spacing w:line="276" w:lineRule="auto"/>
        <w:ind w:left="900" w:hanging="333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D21E5">
        <w:rPr>
          <w:sz w:val="28"/>
          <w:szCs w:val="28"/>
        </w:rPr>
        <w:t>.1 Специалист по НК обязан знать:</w:t>
      </w:r>
    </w:p>
    <w:p w:rsidR="005D21E5" w:rsidRDefault="005D21E5" w:rsidP="005D21E5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возможности всех методов НК, используемых на участке (рабочем месте) на объектах обслуживаемых (или сертифицируемых) данным специалистом;</w:t>
      </w:r>
    </w:p>
    <w:p w:rsidR="005D21E5" w:rsidRDefault="005D21E5" w:rsidP="005D21E5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применяемую аппаратуру, правила ее настройки и проверки, способы контроля качества дефектоскопических материалов;</w:t>
      </w:r>
    </w:p>
    <w:p w:rsidR="005D21E5" w:rsidRDefault="005D21E5" w:rsidP="005D21E5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технологию контроля деталей и узлов особо опасных и ответственных объектов закрепленными за ними методами НК, строго выполнять операции контроля, предусмотренные действующей нормативной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кументацией.</w:t>
      </w:r>
    </w:p>
    <w:p w:rsidR="005D21E5" w:rsidRDefault="005D21E5" w:rsidP="005D21E5">
      <w:pPr>
        <w:spacing w:line="276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НК обязан:</w:t>
      </w:r>
    </w:p>
    <w:p w:rsidR="005D21E5" w:rsidRDefault="005D21E5" w:rsidP="005D21E5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применения непроверенных дефектоскопических мат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риалов, несправных приборов и оборудования, содержать закрепле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ную аппаратуру в чистоте и исправном состоянии;</w:t>
      </w:r>
    </w:p>
    <w:p w:rsidR="005D21E5" w:rsidRDefault="005D21E5" w:rsidP="005D21E5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своевременно осваивать новые технологии контроля;</w:t>
      </w:r>
    </w:p>
    <w:p w:rsidR="005D21E5" w:rsidRDefault="005D21E5" w:rsidP="005D21E5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требования безопасности, производственной санитарии и противопожарной охраны, предусмотренные соответствующими но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мативными документами;</w:t>
      </w:r>
    </w:p>
    <w:p w:rsidR="005D21E5" w:rsidRDefault="005D21E5" w:rsidP="005D21E5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установленный порядок хранения аппаратуры, присп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собление и спецодежды.</w:t>
      </w:r>
    </w:p>
    <w:p w:rsidR="0086621F" w:rsidRDefault="0086621F" w:rsidP="0086621F">
      <w:pPr>
        <w:spacing w:line="276" w:lineRule="auto"/>
        <w:ind w:left="128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D21E5">
        <w:rPr>
          <w:sz w:val="28"/>
          <w:szCs w:val="28"/>
        </w:rPr>
        <w:t>.2</w:t>
      </w:r>
      <w:proofErr w:type="gramStart"/>
      <w:r w:rsidR="005D21E5">
        <w:rPr>
          <w:sz w:val="28"/>
          <w:szCs w:val="28"/>
        </w:rPr>
        <w:t xml:space="preserve"> П</w:t>
      </w:r>
      <w:proofErr w:type="gramEnd"/>
      <w:r w:rsidR="005D21E5">
        <w:rPr>
          <w:sz w:val="28"/>
          <w:szCs w:val="28"/>
        </w:rPr>
        <w:t>ри работе с ионизирующими излучениями специалисты должны пр</w:t>
      </w:r>
      <w:r w:rsidR="005D21E5">
        <w:rPr>
          <w:sz w:val="28"/>
          <w:szCs w:val="28"/>
        </w:rPr>
        <w:t>о</w:t>
      </w:r>
      <w:r w:rsidR="005D21E5">
        <w:rPr>
          <w:sz w:val="28"/>
          <w:szCs w:val="28"/>
        </w:rPr>
        <w:t>ходить освидетельствование медицинской комиссией в установленном порядке.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5D21E5">
        <w:rPr>
          <w:sz w:val="28"/>
          <w:szCs w:val="28"/>
        </w:rPr>
        <w:t>.3</w:t>
      </w:r>
      <w:proofErr w:type="gramStart"/>
      <w:r w:rsidR="005D21E5">
        <w:rPr>
          <w:sz w:val="28"/>
          <w:szCs w:val="28"/>
        </w:rPr>
        <w:t xml:space="preserve"> В</w:t>
      </w:r>
      <w:proofErr w:type="gramEnd"/>
      <w:r w:rsidR="005D21E5">
        <w:rPr>
          <w:sz w:val="28"/>
          <w:szCs w:val="28"/>
        </w:rPr>
        <w:t xml:space="preserve"> соответствии с выполняемыми работами по НК специалисты НК должны быть сертифицированы на один из трех уровней квалификации по </w:t>
      </w:r>
      <w:r w:rsidR="005D21E5" w:rsidRPr="0086621F">
        <w:rPr>
          <w:sz w:val="28"/>
          <w:szCs w:val="28"/>
        </w:rPr>
        <w:t xml:space="preserve">ГОСТ </w:t>
      </w:r>
      <w:r>
        <w:rPr>
          <w:sz w:val="28"/>
          <w:szCs w:val="28"/>
          <w:lang w:val="en-US"/>
        </w:rPr>
        <w:t>ISO</w:t>
      </w:r>
      <w:r w:rsidRPr="0086621F">
        <w:rPr>
          <w:sz w:val="28"/>
          <w:szCs w:val="28"/>
        </w:rPr>
        <w:t xml:space="preserve"> </w:t>
      </w:r>
      <w:r w:rsidR="005D21E5" w:rsidRPr="0086621F">
        <w:rPr>
          <w:sz w:val="28"/>
          <w:szCs w:val="28"/>
        </w:rPr>
        <w:t>9712 «</w:t>
      </w:r>
      <w:r w:rsidR="005D21E5" w:rsidRPr="0086621F">
        <w:rPr>
          <w:sz w:val="28"/>
          <w:szCs w:val="28"/>
          <w:shd w:val="clear" w:color="auto" w:fill="FFFFFF"/>
        </w:rPr>
        <w:t>Контроль неразрушающий. Аттестация и сертификация перс</w:t>
      </w:r>
      <w:r w:rsidR="005D21E5" w:rsidRPr="0086621F">
        <w:rPr>
          <w:sz w:val="28"/>
          <w:szCs w:val="28"/>
          <w:shd w:val="clear" w:color="auto" w:fill="FFFFFF"/>
        </w:rPr>
        <w:t>о</w:t>
      </w:r>
      <w:r w:rsidR="005D21E5" w:rsidRPr="0086621F">
        <w:rPr>
          <w:sz w:val="28"/>
          <w:szCs w:val="28"/>
          <w:shd w:val="clear" w:color="auto" w:fill="FFFFFF"/>
        </w:rPr>
        <w:t>нала</w:t>
      </w:r>
      <w:r w:rsidR="005D21E5" w:rsidRPr="0086621F">
        <w:rPr>
          <w:sz w:val="28"/>
          <w:szCs w:val="28"/>
        </w:rPr>
        <w:t>» (1-й, 2-й или 3-й) в установленном порядке</w:t>
      </w:r>
      <w:r w:rsidR="005D21E5" w:rsidRPr="00853A6D">
        <w:rPr>
          <w:sz w:val="28"/>
          <w:szCs w:val="28"/>
        </w:rPr>
        <w:t>.</w:t>
      </w:r>
      <w:r w:rsidR="005D21E5">
        <w:rPr>
          <w:sz w:val="28"/>
          <w:szCs w:val="28"/>
        </w:rPr>
        <w:t xml:space="preserve"> </w:t>
      </w:r>
    </w:p>
    <w:p w:rsidR="005D21E5" w:rsidRDefault="005D21E5" w:rsidP="005D21E5">
      <w:pPr>
        <w:spacing w:line="276" w:lineRule="auto"/>
        <w:ind w:firstLine="900"/>
        <w:jc w:val="both"/>
        <w:rPr>
          <w:sz w:val="28"/>
          <w:szCs w:val="28"/>
        </w:rPr>
      </w:pPr>
    </w:p>
    <w:p w:rsidR="005D21E5" w:rsidRDefault="0086621F" w:rsidP="005D21E5">
      <w:pPr>
        <w:pStyle w:val="10"/>
        <w:spacing w:line="276" w:lineRule="auto"/>
        <w:ind w:firstLine="709"/>
      </w:pPr>
      <w:bookmarkStart w:id="5" w:name="_Toc400115253"/>
      <w:r w:rsidRPr="0086621F">
        <w:t>7</w:t>
      </w:r>
      <w:r w:rsidR="005D21E5">
        <w:t xml:space="preserve"> Особенности организации рабочих мест для проведения НК</w:t>
      </w:r>
      <w:bookmarkEnd w:id="5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5D21E5" w:rsidP="005D21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для проведения НК должны обеспечивать:</w:t>
      </w:r>
    </w:p>
    <w:p w:rsidR="005D21E5" w:rsidRDefault="005D21E5" w:rsidP="005D21E5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рабочее пространство, позволяющее  специалистам по НК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ществлять все необходимые движения и перемещения в процессе контроля элементов особо опасных и ответственных объектов;</w:t>
      </w:r>
    </w:p>
    <w:p w:rsidR="005D21E5" w:rsidRDefault="005D21E5" w:rsidP="005D21E5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защиту специалистов по НК от действия опасных и вредных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изводственных факторов в соответствии с действующими норм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тивными и директивными документами.</w:t>
      </w:r>
    </w:p>
    <w:p w:rsidR="005D21E5" w:rsidRDefault="005D21E5" w:rsidP="005D21E5">
      <w:pPr>
        <w:spacing w:line="276" w:lineRule="auto"/>
        <w:ind w:firstLine="900"/>
        <w:jc w:val="both"/>
        <w:rPr>
          <w:sz w:val="28"/>
          <w:szCs w:val="28"/>
        </w:rPr>
      </w:pPr>
    </w:p>
    <w:p w:rsidR="005D21E5" w:rsidRDefault="0086621F" w:rsidP="005D21E5">
      <w:pPr>
        <w:pStyle w:val="10"/>
        <w:spacing w:line="276" w:lineRule="auto"/>
        <w:ind w:firstLine="709"/>
      </w:pPr>
      <w:bookmarkStart w:id="6" w:name="_Toc400115254"/>
      <w:r w:rsidRPr="0086621F">
        <w:t>8</w:t>
      </w:r>
      <w:r w:rsidR="005D21E5">
        <w:t xml:space="preserve">  Требования к технологической документации по НК</w:t>
      </w:r>
      <w:bookmarkEnd w:id="6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  <w:lang w:val="en-US"/>
        </w:rPr>
      </w:pPr>
      <w:r w:rsidRPr="0086621F">
        <w:rPr>
          <w:sz w:val="28"/>
          <w:szCs w:val="28"/>
        </w:rPr>
        <w:t>8</w:t>
      </w:r>
      <w:r w:rsidR="005D21E5">
        <w:rPr>
          <w:sz w:val="28"/>
          <w:szCs w:val="28"/>
        </w:rPr>
        <w:t>.1 Основными документами при проведении НК являются методики ко</w:t>
      </w:r>
      <w:r w:rsidR="005D21E5">
        <w:rPr>
          <w:sz w:val="28"/>
          <w:szCs w:val="28"/>
        </w:rPr>
        <w:t>н</w:t>
      </w:r>
      <w:r w:rsidR="005D21E5">
        <w:rPr>
          <w:sz w:val="28"/>
          <w:szCs w:val="28"/>
        </w:rPr>
        <w:t>троля и технологические инструкции по проведению контроля.</w:t>
      </w:r>
    </w:p>
    <w:p w:rsidR="0086621F" w:rsidRPr="0086621F" w:rsidRDefault="0086621F" w:rsidP="005D21E5">
      <w:pPr>
        <w:spacing w:line="276" w:lineRule="auto"/>
        <w:ind w:firstLine="567"/>
        <w:jc w:val="both"/>
        <w:rPr>
          <w:sz w:val="28"/>
          <w:szCs w:val="28"/>
          <w:lang w:val="en-US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  <w:lang w:val="en-US"/>
        </w:rPr>
      </w:pPr>
      <w:r w:rsidRPr="0086621F">
        <w:rPr>
          <w:sz w:val="28"/>
          <w:szCs w:val="28"/>
        </w:rPr>
        <w:t>8</w:t>
      </w:r>
      <w:r w:rsidR="005D21E5">
        <w:rPr>
          <w:sz w:val="28"/>
          <w:szCs w:val="28"/>
        </w:rPr>
        <w:t>.2 Методики контроля должны быть аттестованы в установленном поря</w:t>
      </w:r>
      <w:r w:rsidR="005D21E5">
        <w:rPr>
          <w:sz w:val="28"/>
          <w:szCs w:val="28"/>
        </w:rPr>
        <w:t>д</w:t>
      </w:r>
      <w:r w:rsidR="005D21E5">
        <w:rPr>
          <w:sz w:val="28"/>
          <w:szCs w:val="28"/>
        </w:rPr>
        <w:t>ке, в них должны быть указаны точность и достоверность проведения контроля.</w:t>
      </w:r>
    </w:p>
    <w:p w:rsidR="0086621F" w:rsidRPr="0086621F" w:rsidRDefault="0086621F" w:rsidP="005D21E5">
      <w:pPr>
        <w:spacing w:line="276" w:lineRule="auto"/>
        <w:ind w:firstLine="567"/>
        <w:jc w:val="both"/>
        <w:rPr>
          <w:sz w:val="28"/>
          <w:szCs w:val="28"/>
          <w:lang w:val="en-US"/>
        </w:rPr>
      </w:pPr>
    </w:p>
    <w:p w:rsidR="005D21E5" w:rsidRDefault="0086621F" w:rsidP="005D21E5">
      <w:pPr>
        <w:pStyle w:val="10"/>
        <w:spacing w:line="276" w:lineRule="auto"/>
        <w:ind w:firstLine="709"/>
      </w:pPr>
      <w:bookmarkStart w:id="7" w:name="_Toc400115255"/>
      <w:r w:rsidRPr="0086621F">
        <w:t>9</w:t>
      </w:r>
      <w:r w:rsidR="005D21E5">
        <w:t xml:space="preserve"> Требования к метрологическому обеспечению в области НК</w:t>
      </w:r>
      <w:bookmarkEnd w:id="7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86621F" w:rsidP="005D21E5">
      <w:pPr>
        <w:pStyle w:val="aa"/>
        <w:spacing w:line="276" w:lineRule="auto"/>
        <w:ind w:firstLine="567"/>
        <w:rPr>
          <w:lang w:val="en-US"/>
        </w:rPr>
      </w:pPr>
      <w:r w:rsidRPr="0086621F">
        <w:t>9</w:t>
      </w:r>
      <w:r w:rsidR="005D21E5">
        <w:t>.1 Средства НК и технологическая документация должны соответствовать ме</w:t>
      </w:r>
      <w:r w:rsidR="005D21E5">
        <w:t>т</w:t>
      </w:r>
      <w:r w:rsidR="005D21E5">
        <w:t xml:space="preserve">рологическим требованиям с целью обеспечения высокой достоверности контроля, единства измерений, </w:t>
      </w:r>
      <w:proofErr w:type="spellStart"/>
      <w:r w:rsidR="005D21E5">
        <w:t>прослеживаемости</w:t>
      </w:r>
      <w:proofErr w:type="spellEnd"/>
      <w:r w:rsidR="005D21E5">
        <w:t xml:space="preserve"> результатов измерений средствами НК в с</w:t>
      </w:r>
      <w:r w:rsidR="005D21E5">
        <w:t>о</w:t>
      </w:r>
      <w:r w:rsidR="005D21E5">
        <w:t xml:space="preserve">ответствии </w:t>
      </w:r>
      <w:proofErr w:type="gramStart"/>
      <w:r w:rsidR="005D21E5">
        <w:t>с</w:t>
      </w:r>
      <w:proofErr w:type="gramEnd"/>
      <w:r w:rsidR="005D21E5">
        <w:t xml:space="preserve"> действующей НД.</w:t>
      </w:r>
    </w:p>
    <w:p w:rsidR="0086621F" w:rsidRPr="0086621F" w:rsidRDefault="0086621F" w:rsidP="005D21E5">
      <w:pPr>
        <w:pStyle w:val="aa"/>
        <w:spacing w:line="276" w:lineRule="auto"/>
        <w:ind w:firstLine="567"/>
        <w:rPr>
          <w:lang w:val="en-US"/>
        </w:rPr>
      </w:pPr>
    </w:p>
    <w:p w:rsidR="005D21E5" w:rsidRDefault="0086621F" w:rsidP="005D21E5">
      <w:pPr>
        <w:pStyle w:val="aa"/>
        <w:spacing w:line="276" w:lineRule="auto"/>
        <w:ind w:firstLine="567"/>
        <w:rPr>
          <w:lang w:val="en-US"/>
        </w:rPr>
      </w:pPr>
      <w:r w:rsidRPr="0086621F">
        <w:t>9</w:t>
      </w:r>
      <w:r w:rsidR="005D21E5">
        <w:t>.2</w:t>
      </w:r>
      <w:proofErr w:type="gramStart"/>
      <w:r w:rsidR="005D21E5">
        <w:t xml:space="preserve"> С</w:t>
      </w:r>
      <w:proofErr w:type="gramEnd"/>
      <w:r w:rsidR="005D21E5">
        <w:t xml:space="preserve"> целью получения достоверных сведений о техническом состоянии объе</w:t>
      </w:r>
      <w:r w:rsidR="005D21E5">
        <w:t>к</w:t>
      </w:r>
      <w:r w:rsidR="005D21E5">
        <w:t>тов различных производственных секторов рекомендуется использование одновр</w:t>
      </w:r>
      <w:r w:rsidR="005D21E5">
        <w:t>е</w:t>
      </w:r>
      <w:r w:rsidR="005D21E5">
        <w:t>менно двух или более различных методов контроля.</w:t>
      </w:r>
    </w:p>
    <w:p w:rsidR="0086621F" w:rsidRPr="0086621F" w:rsidRDefault="0086621F" w:rsidP="005D21E5">
      <w:pPr>
        <w:pStyle w:val="aa"/>
        <w:spacing w:line="276" w:lineRule="auto"/>
        <w:ind w:firstLine="567"/>
        <w:rPr>
          <w:lang w:val="en-US"/>
        </w:rPr>
      </w:pPr>
    </w:p>
    <w:p w:rsidR="005D21E5" w:rsidRDefault="0086621F" w:rsidP="005D21E5">
      <w:pPr>
        <w:pStyle w:val="aa"/>
        <w:spacing w:line="276" w:lineRule="auto"/>
        <w:ind w:firstLine="567"/>
      </w:pPr>
      <w:r w:rsidRPr="0086621F">
        <w:t>9</w:t>
      </w:r>
      <w:r w:rsidR="005D21E5">
        <w:t>.3</w:t>
      </w:r>
      <w:proofErr w:type="gramStart"/>
      <w:r w:rsidR="005D21E5">
        <w:t xml:space="preserve"> В</w:t>
      </w:r>
      <w:proofErr w:type="gramEnd"/>
      <w:r w:rsidR="005D21E5">
        <w:t xml:space="preserve"> зависимости от решаемых задач средства НК подразделяются на следу</w:t>
      </w:r>
      <w:r w:rsidR="005D21E5">
        <w:t>ю</w:t>
      </w:r>
      <w:r w:rsidR="005D21E5">
        <w:t>щие виды:</w:t>
      </w:r>
    </w:p>
    <w:p w:rsidR="005D21E5" w:rsidRDefault="005D21E5" w:rsidP="005D21E5">
      <w:pPr>
        <w:pStyle w:val="aa"/>
        <w:numPr>
          <w:ilvl w:val="0"/>
          <w:numId w:val="24"/>
        </w:numPr>
        <w:spacing w:line="276" w:lineRule="auto"/>
      </w:pPr>
      <w:r>
        <w:t>индикаторные средства, при использовании которых не определяются числ</w:t>
      </w:r>
      <w:r>
        <w:t>о</w:t>
      </w:r>
      <w:r>
        <w:t>вые значения каких-либо физических величин (средства качественного ко</w:t>
      </w:r>
      <w:r>
        <w:t>н</w:t>
      </w:r>
      <w:r>
        <w:t>троля);</w:t>
      </w:r>
    </w:p>
    <w:p w:rsidR="005D21E5" w:rsidRDefault="00ED7BC0" w:rsidP="005D21E5">
      <w:pPr>
        <w:pStyle w:val="aa"/>
        <w:numPr>
          <w:ilvl w:val="0"/>
          <w:numId w:val="24"/>
        </w:numPr>
        <w:spacing w:line="276" w:lineRule="auto"/>
      </w:pPr>
      <w:r>
        <w:t>технические средства, включающие средства измерений</w:t>
      </w:r>
      <w:r w:rsidR="005D21E5">
        <w:t>;</w:t>
      </w:r>
    </w:p>
    <w:p w:rsidR="005D21E5" w:rsidRDefault="00ED7BC0" w:rsidP="005D21E5">
      <w:pPr>
        <w:pStyle w:val="aa"/>
        <w:numPr>
          <w:ilvl w:val="0"/>
          <w:numId w:val="24"/>
        </w:numPr>
        <w:spacing w:line="276" w:lineRule="auto"/>
      </w:pPr>
      <w:r>
        <w:lastRenderedPageBreak/>
        <w:t xml:space="preserve">технические </w:t>
      </w:r>
      <w:r w:rsidR="005D21E5">
        <w:t>средства, содержащие средства измерений, применяемые по пр</w:t>
      </w:r>
      <w:r w:rsidR="005D21E5">
        <w:t>я</w:t>
      </w:r>
      <w:r w:rsidR="005D21E5">
        <w:t>мому назначению для определения режима контроля параметров (токов, напряжений) средств НК, но не участвующие непосредственно в определении дефектов;</w:t>
      </w:r>
    </w:p>
    <w:p w:rsidR="005D21E5" w:rsidRDefault="005D21E5" w:rsidP="005D21E5">
      <w:pPr>
        <w:pStyle w:val="aa"/>
        <w:numPr>
          <w:ilvl w:val="0"/>
          <w:numId w:val="24"/>
        </w:numPr>
        <w:spacing w:line="276" w:lineRule="auto"/>
      </w:pPr>
      <w:r>
        <w:t xml:space="preserve">измерительные средства НК </w:t>
      </w:r>
      <w:r w:rsidR="00ED7BC0">
        <w:t xml:space="preserve">(средства измерений неразрушающего контроля) </w:t>
      </w:r>
      <w:r>
        <w:t>– приборы измерения размеров дефектов, их координат, физико-механических характеристик материалов или других п</w:t>
      </w:r>
      <w:r>
        <w:t>а</w:t>
      </w:r>
      <w:r>
        <w:t>раметров объектов контроля.</w:t>
      </w:r>
    </w:p>
    <w:p w:rsidR="00ED7BC0" w:rsidRDefault="00ED7BC0" w:rsidP="00ED7BC0">
      <w:pPr>
        <w:pStyle w:val="aa"/>
        <w:spacing w:line="276" w:lineRule="auto"/>
        <w:ind w:left="720" w:firstLine="0"/>
      </w:pPr>
    </w:p>
    <w:p w:rsidR="005D21E5" w:rsidRDefault="00ED7BC0" w:rsidP="005D21E5">
      <w:pPr>
        <w:pStyle w:val="aa"/>
        <w:spacing w:line="276" w:lineRule="auto"/>
        <w:ind w:firstLine="567"/>
      </w:pPr>
      <w:r>
        <w:t>9</w:t>
      </w:r>
      <w:r w:rsidR="005D21E5">
        <w:t>.4 Измерительные средства НК подлежат государственному метрологическому контролю и надзору</w:t>
      </w:r>
      <w:r>
        <w:t xml:space="preserve"> в соответствии с нормативно-правовыми документами, действ</w:t>
      </w:r>
      <w:r>
        <w:t>у</w:t>
      </w:r>
      <w:r>
        <w:t>ющими на территории стран содружества</w:t>
      </w:r>
      <w:r w:rsidR="005D21E5">
        <w:t>.</w:t>
      </w:r>
    </w:p>
    <w:p w:rsidR="00ED7BC0" w:rsidRDefault="00ED7BC0" w:rsidP="005D21E5">
      <w:pPr>
        <w:pStyle w:val="aa"/>
        <w:spacing w:line="276" w:lineRule="auto"/>
        <w:ind w:firstLine="567"/>
      </w:pPr>
    </w:p>
    <w:p w:rsidR="005D21E5" w:rsidRDefault="00ED7BC0" w:rsidP="005D21E5">
      <w:pPr>
        <w:pStyle w:val="10"/>
        <w:spacing w:line="276" w:lineRule="auto"/>
        <w:ind w:firstLine="709"/>
      </w:pPr>
      <w:bookmarkStart w:id="8" w:name="_Toc400115256"/>
      <w:r>
        <w:t>10</w:t>
      </w:r>
      <w:r w:rsidR="005D21E5">
        <w:t xml:space="preserve"> Требования по безопасности при проведении НК</w:t>
      </w:r>
      <w:bookmarkEnd w:id="8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ED7BC0" w:rsidP="005D21E5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ED7BC0">
        <w:rPr>
          <w:sz w:val="28"/>
          <w:szCs w:val="28"/>
        </w:rPr>
        <w:t>10</w:t>
      </w:r>
      <w:r w:rsidR="005D21E5">
        <w:rPr>
          <w:b/>
          <w:sz w:val="28"/>
          <w:szCs w:val="28"/>
        </w:rPr>
        <w:t>.</w:t>
      </w:r>
      <w:r w:rsidR="005D21E5">
        <w:rPr>
          <w:bCs/>
          <w:sz w:val="28"/>
          <w:szCs w:val="28"/>
        </w:rPr>
        <w:t>1</w:t>
      </w:r>
      <w:proofErr w:type="gramStart"/>
      <w:r w:rsidR="005D21E5">
        <w:rPr>
          <w:bCs/>
          <w:sz w:val="28"/>
          <w:szCs w:val="28"/>
        </w:rPr>
        <w:t xml:space="preserve"> П</w:t>
      </w:r>
      <w:proofErr w:type="gramEnd"/>
      <w:r w:rsidR="005D21E5">
        <w:rPr>
          <w:bCs/>
          <w:sz w:val="28"/>
          <w:szCs w:val="28"/>
        </w:rPr>
        <w:t>ри выполнении НК персонал должен соблюдать требования безопа</w:t>
      </w:r>
      <w:r w:rsidR="005D21E5">
        <w:rPr>
          <w:bCs/>
          <w:sz w:val="28"/>
          <w:szCs w:val="28"/>
        </w:rPr>
        <w:t>с</w:t>
      </w:r>
      <w:r w:rsidR="005D21E5">
        <w:rPr>
          <w:bCs/>
          <w:sz w:val="28"/>
          <w:szCs w:val="28"/>
        </w:rPr>
        <w:t>ности.</w:t>
      </w:r>
    </w:p>
    <w:p w:rsidR="00ED7BC0" w:rsidRDefault="00ED7BC0" w:rsidP="005D21E5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:rsidR="005D21E5" w:rsidRDefault="00ED7BC0" w:rsidP="005D21E5">
      <w:pPr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10</w:t>
      </w:r>
      <w:r w:rsidR="005D21E5">
        <w:rPr>
          <w:bCs/>
          <w:sz w:val="28"/>
          <w:szCs w:val="28"/>
        </w:rPr>
        <w:t>.2</w:t>
      </w:r>
      <w:proofErr w:type="gramStart"/>
      <w:r w:rsidR="005D21E5">
        <w:rPr>
          <w:bCs/>
          <w:sz w:val="28"/>
          <w:szCs w:val="28"/>
        </w:rPr>
        <w:t xml:space="preserve"> Д</w:t>
      </w:r>
      <w:proofErr w:type="gramEnd"/>
      <w:r w:rsidR="005D21E5">
        <w:rPr>
          <w:bCs/>
          <w:sz w:val="28"/>
          <w:szCs w:val="28"/>
        </w:rPr>
        <w:t>ля выполнения радиационного контроля должны выделяться отдел</w:t>
      </w:r>
      <w:r w:rsidR="005D21E5">
        <w:rPr>
          <w:bCs/>
          <w:sz w:val="28"/>
          <w:szCs w:val="28"/>
        </w:rPr>
        <w:t>ь</w:t>
      </w:r>
      <w:r w:rsidR="005D21E5">
        <w:rPr>
          <w:bCs/>
          <w:sz w:val="28"/>
          <w:szCs w:val="28"/>
        </w:rPr>
        <w:t>ные помещения со специальной защитой.</w:t>
      </w:r>
    </w:p>
    <w:p w:rsidR="006B4F11" w:rsidRDefault="006B4F11" w:rsidP="006B4F11">
      <w:pPr>
        <w:shd w:val="clear" w:color="auto" w:fill="FFFFFF"/>
        <w:spacing w:before="8208"/>
        <w:jc w:val="right"/>
        <w:sectPr w:rsidR="006B4F11">
          <w:headerReference w:type="default" r:id="rId14"/>
          <w:footerReference w:type="even" r:id="rId15"/>
          <w:footerReference w:type="default" r:id="rId16"/>
          <w:pgSz w:w="11909" w:h="16834"/>
          <w:pgMar w:top="842" w:right="1119" w:bottom="360" w:left="1037" w:header="720" w:footer="720" w:gutter="0"/>
          <w:cols w:space="60"/>
          <w:noEndnote/>
        </w:sectPr>
      </w:pPr>
    </w:p>
    <w:p w:rsidR="006B4F11" w:rsidRPr="004F5DF8" w:rsidRDefault="006B4F11" w:rsidP="006B4F11">
      <w:pPr>
        <w:shd w:val="clear" w:color="auto" w:fill="FFFFFF"/>
        <w:ind w:left="701"/>
        <w:rPr>
          <w:b/>
        </w:rPr>
      </w:pPr>
      <w:r w:rsidRPr="004F5DF8">
        <w:rPr>
          <w:b/>
          <w:color w:val="000000"/>
          <w:spacing w:val="1"/>
          <w:sz w:val="28"/>
          <w:szCs w:val="28"/>
        </w:rPr>
        <w:lastRenderedPageBreak/>
        <w:t>Библиография</w:t>
      </w:r>
    </w:p>
    <w:p w:rsidR="006B4F11" w:rsidRPr="00865945" w:rsidRDefault="006B4F11" w:rsidP="00DE1309">
      <w:pPr>
        <w:shd w:val="clear" w:color="auto" w:fill="FFFFFF"/>
        <w:spacing w:before="317" w:line="322" w:lineRule="exact"/>
      </w:pPr>
      <w:r>
        <w:rPr>
          <w:color w:val="000000"/>
          <w:spacing w:val="-1"/>
          <w:sz w:val="28"/>
          <w:szCs w:val="28"/>
        </w:rPr>
        <w:t>1</w:t>
      </w:r>
      <w:r w:rsidR="00865945">
        <w:rPr>
          <w:color w:val="000000"/>
          <w:spacing w:val="-1"/>
          <w:sz w:val="28"/>
          <w:szCs w:val="28"/>
        </w:rPr>
        <w:t xml:space="preserve">  ГОСТ</w:t>
      </w:r>
      <w:r w:rsidR="00865945" w:rsidRPr="00865945">
        <w:rPr>
          <w:color w:val="000000"/>
          <w:spacing w:val="-1"/>
          <w:sz w:val="28"/>
          <w:szCs w:val="28"/>
        </w:rPr>
        <w:t xml:space="preserve">  </w:t>
      </w:r>
      <w:r w:rsidR="00865945">
        <w:rPr>
          <w:color w:val="000000"/>
          <w:spacing w:val="-1"/>
          <w:sz w:val="28"/>
          <w:szCs w:val="28"/>
          <w:lang w:val="en-US"/>
        </w:rPr>
        <w:t>ISO</w:t>
      </w:r>
      <w:r w:rsidR="00865945" w:rsidRPr="00865945">
        <w:rPr>
          <w:color w:val="000000"/>
          <w:spacing w:val="-1"/>
          <w:sz w:val="28"/>
          <w:szCs w:val="28"/>
        </w:rPr>
        <w:t xml:space="preserve"> 9000</w:t>
      </w:r>
      <w:r w:rsidR="00865945">
        <w:rPr>
          <w:color w:val="000000"/>
          <w:spacing w:val="-1"/>
          <w:sz w:val="28"/>
          <w:szCs w:val="28"/>
        </w:rPr>
        <w:t xml:space="preserve">. </w:t>
      </w:r>
      <w:r w:rsidR="00865945" w:rsidRPr="00044461">
        <w:rPr>
          <w:sz w:val="28"/>
          <w:szCs w:val="28"/>
        </w:rPr>
        <w:t>Системы менеджмента качества. Основные положения и словарь</w:t>
      </w:r>
    </w:p>
    <w:p w:rsidR="006B4F11" w:rsidRDefault="006B4F11" w:rsidP="006B4F11">
      <w:pPr>
        <w:shd w:val="clear" w:color="auto" w:fill="FFFFFF"/>
        <w:spacing w:line="322" w:lineRule="exact"/>
        <w:ind w:left="355" w:right="110" w:hanging="355"/>
        <w:jc w:val="both"/>
      </w:pPr>
      <w:r>
        <w:rPr>
          <w:color w:val="000000"/>
          <w:sz w:val="28"/>
          <w:szCs w:val="28"/>
        </w:rPr>
        <w:t>2</w:t>
      </w:r>
      <w:r w:rsidRPr="006B4F1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 2267 - </w:t>
      </w:r>
      <w:r w:rsidR="00DE1309">
        <w:rPr>
          <w:color w:val="000000"/>
          <w:sz w:val="28"/>
          <w:szCs w:val="28"/>
        </w:rPr>
        <w:t>2000</w:t>
      </w:r>
      <w:r>
        <w:rPr>
          <w:color w:val="000000"/>
          <w:sz w:val="28"/>
          <w:szCs w:val="28"/>
        </w:rPr>
        <w:t xml:space="preserve"> ГСИ. Обеспечение эффективности измерений при управ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лении технологическими процессами. Метрологическая экспертиза тех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>нической докуме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тации.</w:t>
      </w:r>
    </w:p>
    <w:p w:rsidR="006B4F11" w:rsidRDefault="006B4F11" w:rsidP="006B4F11">
      <w:pPr>
        <w:shd w:val="clear" w:color="auto" w:fill="FFFFFF"/>
        <w:spacing w:line="322" w:lineRule="exact"/>
        <w:ind w:left="365" w:right="182" w:hanging="360"/>
        <w:jc w:val="both"/>
      </w:pPr>
      <w:proofErr w:type="gramStart"/>
      <w:r>
        <w:rPr>
          <w:color w:val="000000"/>
          <w:spacing w:val="-1"/>
          <w:sz w:val="28"/>
          <w:szCs w:val="28"/>
        </w:rPr>
        <w:t>З</w:t>
      </w:r>
      <w:proofErr w:type="gramEnd"/>
      <w:r w:rsidRPr="006B4F11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МИ 2304 - </w:t>
      </w:r>
      <w:r w:rsidR="00DE1309">
        <w:rPr>
          <w:color w:val="000000"/>
          <w:spacing w:val="-1"/>
          <w:sz w:val="28"/>
          <w:szCs w:val="28"/>
        </w:rPr>
        <w:t>2008</w:t>
      </w:r>
      <w:r>
        <w:rPr>
          <w:color w:val="000000"/>
          <w:spacing w:val="-1"/>
          <w:sz w:val="28"/>
          <w:szCs w:val="28"/>
        </w:rPr>
        <w:t xml:space="preserve"> ГСИ. Метрологический контроль и надзор, </w:t>
      </w:r>
      <w:proofErr w:type="gramStart"/>
      <w:r>
        <w:rPr>
          <w:color w:val="000000"/>
          <w:spacing w:val="-1"/>
          <w:sz w:val="28"/>
          <w:szCs w:val="28"/>
        </w:rPr>
        <w:t>осуществляе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мые</w:t>
      </w:r>
      <w:proofErr w:type="gramEnd"/>
      <w:r>
        <w:rPr>
          <w:color w:val="000000"/>
          <w:sz w:val="28"/>
          <w:szCs w:val="28"/>
        </w:rPr>
        <w:t xml:space="preserve"> метрологическими службами юридических лиц.</w:t>
      </w:r>
    </w:p>
    <w:p w:rsidR="006B4F11" w:rsidRDefault="006B4F11" w:rsidP="006B4F11">
      <w:pPr>
        <w:shd w:val="clear" w:color="auto" w:fill="FFFFFF"/>
        <w:spacing w:line="322" w:lineRule="exact"/>
        <w:ind w:left="360" w:right="101" w:hanging="36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Pr="006B1107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ГОСТ 18321 - 73 Статистический контроль качества. Методы случайно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го о</w:t>
      </w:r>
      <w:r>
        <w:rPr>
          <w:color w:val="000000"/>
          <w:spacing w:val="1"/>
          <w:sz w:val="28"/>
          <w:szCs w:val="28"/>
        </w:rPr>
        <w:t>т</w:t>
      </w:r>
      <w:r>
        <w:rPr>
          <w:color w:val="000000"/>
          <w:spacing w:val="1"/>
          <w:sz w:val="28"/>
          <w:szCs w:val="28"/>
        </w:rPr>
        <w:t xml:space="preserve">бора выборок и штучной продукции.     </w:t>
      </w:r>
    </w:p>
    <w:p w:rsidR="009A1AB4" w:rsidRDefault="009A1AB4" w:rsidP="00D01C51">
      <w:pPr>
        <w:spacing w:before="240" w:line="360" w:lineRule="auto"/>
        <w:ind w:right="22" w:firstLine="709"/>
        <w:jc w:val="both"/>
        <w:rPr>
          <w:color w:val="000000"/>
          <w:sz w:val="28"/>
          <w:szCs w:val="28"/>
        </w:rPr>
      </w:pPr>
    </w:p>
    <w:p w:rsidR="009A1AB4" w:rsidRDefault="009A1AB4" w:rsidP="00D01C51">
      <w:pPr>
        <w:spacing w:before="240" w:line="360" w:lineRule="auto"/>
        <w:ind w:right="22" w:firstLine="709"/>
        <w:jc w:val="both"/>
        <w:rPr>
          <w:color w:val="000000"/>
          <w:sz w:val="28"/>
          <w:szCs w:val="28"/>
        </w:rPr>
      </w:pPr>
    </w:p>
    <w:p w:rsidR="009A1AB4" w:rsidRPr="00D01C51" w:rsidRDefault="009A1AB4" w:rsidP="00D01C51">
      <w:pPr>
        <w:spacing w:before="240" w:line="360" w:lineRule="auto"/>
        <w:ind w:right="22" w:firstLine="709"/>
        <w:jc w:val="both"/>
        <w:rPr>
          <w:b/>
          <w:color w:val="000000"/>
          <w:sz w:val="28"/>
          <w:szCs w:val="24"/>
        </w:rPr>
      </w:pPr>
    </w:p>
    <w:sectPr w:rsidR="009A1AB4" w:rsidRPr="00D01C51" w:rsidSect="00DE1309">
      <w:headerReference w:type="even" r:id="rId17"/>
      <w:footerReference w:type="even" r:id="rId18"/>
      <w:type w:val="continuous"/>
      <w:pgSz w:w="12240" w:h="15840" w:code="1"/>
      <w:pgMar w:top="1134" w:right="720" w:bottom="1134" w:left="184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660" w:rsidRDefault="00CC7660">
      <w:r>
        <w:separator/>
      </w:r>
    </w:p>
  </w:endnote>
  <w:endnote w:type="continuationSeparator" w:id="0">
    <w:p w:rsidR="00CC7660" w:rsidRDefault="00CC7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BFB" w:rsidRDefault="00C16BFB">
    <w:pPr>
      <w:pStyle w:val="a3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="00ED7BC0">
      <w:rPr>
        <w:noProof/>
      </w:rPr>
      <w:t>II</w:t>
    </w:r>
    <w:r>
      <w:rPr>
        <w:noProof/>
      </w:rPr>
      <w:fldChar w:fldCharType="end"/>
    </w:r>
  </w:p>
  <w:p w:rsidR="00C16BFB" w:rsidRDefault="00C16BF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BFB" w:rsidRDefault="00C16BFB">
    <w:pPr>
      <w:pStyle w:val="a3"/>
      <w:jc w:val="right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="0020021E">
      <w:rPr>
        <w:noProof/>
      </w:rPr>
      <w:t>III</w:t>
    </w:r>
    <w:r>
      <w:rPr>
        <w:noProof/>
      </w:rPr>
      <w:fldChar w:fldCharType="end"/>
    </w:r>
  </w:p>
  <w:p w:rsidR="00C16BFB" w:rsidRDefault="00C16BF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BFB" w:rsidRDefault="00C16BFB">
    <w:pPr>
      <w:pStyle w:val="a3"/>
    </w:pPr>
  </w:p>
  <w:p w:rsidR="00C16BFB" w:rsidRDefault="00C16BFB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BFB" w:rsidRDefault="00C16BF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B4046">
      <w:rPr>
        <w:noProof/>
      </w:rPr>
      <w:t>4</w:t>
    </w:r>
    <w:r>
      <w:fldChar w:fldCharType="end"/>
    </w:r>
  </w:p>
  <w:p w:rsidR="00C16BFB" w:rsidRDefault="00C16BFB">
    <w:pPr>
      <w:pStyle w:val="a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BFB" w:rsidRDefault="00C16BFB">
    <w:pPr>
      <w:pStyle w:val="a3"/>
    </w:pPr>
  </w:p>
  <w:p w:rsidR="00C16BFB" w:rsidRDefault="00C16BFB">
    <w:pPr>
      <w:pStyle w:val="a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BFB" w:rsidRPr="00E305E1" w:rsidRDefault="00C16BFB" w:rsidP="00E305E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660" w:rsidRDefault="00CC7660">
      <w:r>
        <w:separator/>
      </w:r>
    </w:p>
  </w:footnote>
  <w:footnote w:type="continuationSeparator" w:id="0">
    <w:p w:rsidR="00CC7660" w:rsidRDefault="00CC76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96" w:rsidRDefault="007D3896" w:rsidP="00C16BFB">
    <w:pPr>
      <w:pStyle w:val="a6"/>
      <w:rPr>
        <w:b/>
      </w:rPr>
    </w:pPr>
    <w:r>
      <w:rPr>
        <w:b/>
      </w:rPr>
      <w:t>ПМГ</w:t>
    </w:r>
  </w:p>
  <w:p w:rsidR="00C16BFB" w:rsidRPr="00F94805" w:rsidRDefault="007D3896" w:rsidP="00C16BFB">
    <w:pPr>
      <w:pStyle w:val="a6"/>
      <w:rPr>
        <w:b/>
        <w:i/>
      </w:rPr>
    </w:pPr>
    <w:r>
      <w:rPr>
        <w:b/>
        <w:i/>
      </w:rPr>
      <w:t>Пр</w:t>
    </w:r>
    <w:r w:rsidR="00C16BFB" w:rsidRPr="00F94805">
      <w:rPr>
        <w:b/>
        <w:i/>
      </w:rPr>
      <w:t>оект, окончательная редакция</w:t>
    </w:r>
  </w:p>
  <w:p w:rsidR="00C16BFB" w:rsidRDefault="00C16BF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96" w:rsidRDefault="007D3896" w:rsidP="00C16BFB">
    <w:pPr>
      <w:pStyle w:val="a6"/>
      <w:jc w:val="right"/>
      <w:rPr>
        <w:b/>
      </w:rPr>
    </w:pPr>
    <w:r>
      <w:rPr>
        <w:b/>
      </w:rPr>
      <w:t>ПМГ</w:t>
    </w:r>
  </w:p>
  <w:p w:rsidR="00C16BFB" w:rsidRPr="00F94805" w:rsidRDefault="00C16BFB" w:rsidP="00C16BFB">
    <w:pPr>
      <w:pStyle w:val="a6"/>
      <w:jc w:val="right"/>
      <w:rPr>
        <w:b/>
        <w:i/>
      </w:rPr>
    </w:pPr>
    <w:r w:rsidRPr="00F94805">
      <w:rPr>
        <w:b/>
        <w:i/>
      </w:rPr>
      <w:t>Проект, окончательная редакция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04" w:rsidRPr="00F94805" w:rsidRDefault="0083332B" w:rsidP="00AD0E04">
    <w:pPr>
      <w:pStyle w:val="a6"/>
      <w:rPr>
        <w:b/>
        <w:i/>
      </w:rPr>
    </w:pPr>
    <w:r>
      <w:rPr>
        <w:b/>
        <w:i/>
      </w:rPr>
      <w:t>ПМГ</w:t>
    </w:r>
    <w:r w:rsidR="00AD0E04" w:rsidRPr="00F94805">
      <w:rPr>
        <w:b/>
        <w:i/>
      </w:rPr>
      <w:br/>
      <w:t>Проект, окончательная редакция</w:t>
    </w:r>
  </w:p>
  <w:p w:rsidR="00C16BFB" w:rsidRPr="00173811" w:rsidRDefault="00C16BFB" w:rsidP="00D7122A">
    <w:pPr>
      <w:pStyle w:val="ab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BFB" w:rsidRPr="00B355EC" w:rsidRDefault="00C16BFB" w:rsidP="00B355E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2E0085C"/>
    <w:lvl w:ilvl="0">
      <w:numFmt w:val="bullet"/>
      <w:lvlText w:val="*"/>
      <w:lvlJc w:val="left"/>
    </w:lvl>
  </w:abstractNum>
  <w:abstractNum w:abstractNumId="1">
    <w:nsid w:val="012E68A2"/>
    <w:multiLevelType w:val="singleLevel"/>
    <w:tmpl w:val="DA8A8BC4"/>
    <w:lvl w:ilvl="0">
      <w:start w:val="5"/>
      <w:numFmt w:val="decimal"/>
      <w:lvlText w:val="6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022F045F"/>
    <w:multiLevelType w:val="singleLevel"/>
    <w:tmpl w:val="A2C60614"/>
    <w:lvl w:ilvl="0">
      <w:start w:val="1"/>
      <w:numFmt w:val="decimal"/>
      <w:lvlText w:val="4.%1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3">
    <w:nsid w:val="02F5123C"/>
    <w:multiLevelType w:val="singleLevel"/>
    <w:tmpl w:val="FF9EE7B4"/>
    <w:lvl w:ilvl="0">
      <w:start w:val="1"/>
      <w:numFmt w:val="decimal"/>
      <w:pStyle w:val="1"/>
      <w:lvlText w:val="%1"/>
      <w:lvlJc w:val="left"/>
      <w:pPr>
        <w:tabs>
          <w:tab w:val="num" w:pos="757"/>
        </w:tabs>
        <w:ind w:left="0" w:firstLine="397"/>
      </w:pPr>
    </w:lvl>
  </w:abstractNum>
  <w:abstractNum w:abstractNumId="4">
    <w:nsid w:val="19C85243"/>
    <w:multiLevelType w:val="singleLevel"/>
    <w:tmpl w:val="5720E130"/>
    <w:lvl w:ilvl="0">
      <w:start w:val="1"/>
      <w:numFmt w:val="decimal"/>
      <w:lvlText w:val="7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5">
    <w:nsid w:val="1AEF7609"/>
    <w:multiLevelType w:val="multilevel"/>
    <w:tmpl w:val="AC141810"/>
    <w:lvl w:ilvl="0">
      <w:start w:val="7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64"/>
        </w:tabs>
        <w:ind w:left="116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64"/>
        </w:tabs>
        <w:ind w:left="1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64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24"/>
        </w:tabs>
        <w:ind w:left="1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24"/>
        </w:tabs>
        <w:ind w:left="18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84"/>
        </w:tabs>
        <w:ind w:left="21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84"/>
        </w:tabs>
        <w:ind w:left="21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4"/>
        </w:tabs>
        <w:ind w:left="2544" w:hanging="1800"/>
      </w:pPr>
      <w:rPr>
        <w:rFonts w:hint="default"/>
      </w:rPr>
    </w:lvl>
  </w:abstractNum>
  <w:abstractNum w:abstractNumId="6">
    <w:nsid w:val="2A5C4A1F"/>
    <w:multiLevelType w:val="hybridMultilevel"/>
    <w:tmpl w:val="0B76227A"/>
    <w:lvl w:ilvl="0" w:tplc="EBA4B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53C27"/>
    <w:multiLevelType w:val="singleLevel"/>
    <w:tmpl w:val="B3962F12"/>
    <w:lvl w:ilvl="0">
      <w:start w:val="7"/>
      <w:numFmt w:val="decimal"/>
      <w:lvlText w:val="6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441C21DF"/>
    <w:multiLevelType w:val="hybridMultilevel"/>
    <w:tmpl w:val="4636EF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B32E1"/>
    <w:multiLevelType w:val="singleLevel"/>
    <w:tmpl w:val="31B42E56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>
    <w:nsid w:val="56E30E70"/>
    <w:multiLevelType w:val="hybridMultilevel"/>
    <w:tmpl w:val="43D23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856A18"/>
    <w:multiLevelType w:val="singleLevel"/>
    <w:tmpl w:val="31B42E56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2">
    <w:nsid w:val="76126641"/>
    <w:multiLevelType w:val="singleLevel"/>
    <w:tmpl w:val="2BEA2CF2"/>
    <w:lvl w:ilvl="0">
      <w:start w:val="1"/>
      <w:numFmt w:val="decimal"/>
      <w:lvlText w:val="6.%1"/>
      <w:legacy w:legacy="1" w:legacySpace="0" w:legacyIndent="441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3">
    <w:nsid w:val="797A7FC8"/>
    <w:multiLevelType w:val="hybridMultilevel"/>
    <w:tmpl w:val="43D23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E3F0E75"/>
    <w:multiLevelType w:val="hybridMultilevel"/>
    <w:tmpl w:val="8736AA74"/>
    <w:lvl w:ilvl="0" w:tplc="04190017">
      <w:start w:val="1"/>
      <w:numFmt w:val="lowerLetter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7F7339B0"/>
    <w:multiLevelType w:val="hybridMultilevel"/>
    <w:tmpl w:val="A42CA27A"/>
    <w:lvl w:ilvl="0" w:tplc="D09C7D3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F8E371C"/>
    <w:multiLevelType w:val="singleLevel"/>
    <w:tmpl w:val="BF04A290"/>
    <w:lvl w:ilvl="0">
      <w:start w:val="2"/>
      <w:numFmt w:val="decimal"/>
      <w:lvlText w:val="5.1.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  <w:num w:numId="15">
    <w:abstractNumId w:val="7"/>
  </w:num>
  <w:num w:numId="16">
    <w:abstractNumId w:val="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5"/>
  </w:num>
  <w:num w:numId="19">
    <w:abstractNumId w:val="6"/>
  </w:num>
  <w:num w:numId="20">
    <w:abstractNumId w:val="11"/>
  </w:num>
  <w:num w:numId="21">
    <w:abstractNumId w:val="10"/>
  </w:num>
  <w:num w:numId="22">
    <w:abstractNumId w:val="13"/>
  </w:num>
  <w:num w:numId="23">
    <w:abstractNumId w:val="14"/>
  </w:num>
  <w:num w:numId="24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00"/>
    <w:rsid w:val="00000575"/>
    <w:rsid w:val="000045A2"/>
    <w:rsid w:val="00004681"/>
    <w:rsid w:val="00006EE9"/>
    <w:rsid w:val="00007EDD"/>
    <w:rsid w:val="0001008B"/>
    <w:rsid w:val="000105DA"/>
    <w:rsid w:val="000118FE"/>
    <w:rsid w:val="000126FE"/>
    <w:rsid w:val="00012C93"/>
    <w:rsid w:val="00013405"/>
    <w:rsid w:val="00013AC1"/>
    <w:rsid w:val="0001422D"/>
    <w:rsid w:val="0001685F"/>
    <w:rsid w:val="000230FA"/>
    <w:rsid w:val="00023A6F"/>
    <w:rsid w:val="000243E4"/>
    <w:rsid w:val="00027619"/>
    <w:rsid w:val="000307D2"/>
    <w:rsid w:val="00030932"/>
    <w:rsid w:val="00030F23"/>
    <w:rsid w:val="00031620"/>
    <w:rsid w:val="00031CFE"/>
    <w:rsid w:val="00032F9F"/>
    <w:rsid w:val="0003316E"/>
    <w:rsid w:val="0003346D"/>
    <w:rsid w:val="000336B7"/>
    <w:rsid w:val="00033D85"/>
    <w:rsid w:val="00041B83"/>
    <w:rsid w:val="00042F95"/>
    <w:rsid w:val="00043662"/>
    <w:rsid w:val="00044461"/>
    <w:rsid w:val="00046085"/>
    <w:rsid w:val="00046D81"/>
    <w:rsid w:val="00055701"/>
    <w:rsid w:val="00060ECF"/>
    <w:rsid w:val="00061E08"/>
    <w:rsid w:val="00062F1C"/>
    <w:rsid w:val="00064AC4"/>
    <w:rsid w:val="0006657D"/>
    <w:rsid w:val="000669B5"/>
    <w:rsid w:val="00070393"/>
    <w:rsid w:val="00071773"/>
    <w:rsid w:val="00071DF9"/>
    <w:rsid w:val="0007525B"/>
    <w:rsid w:val="0007669B"/>
    <w:rsid w:val="00077C0A"/>
    <w:rsid w:val="000830A7"/>
    <w:rsid w:val="0008382A"/>
    <w:rsid w:val="000852A8"/>
    <w:rsid w:val="00085C75"/>
    <w:rsid w:val="0009041F"/>
    <w:rsid w:val="0009130D"/>
    <w:rsid w:val="0009228D"/>
    <w:rsid w:val="00092842"/>
    <w:rsid w:val="00092F09"/>
    <w:rsid w:val="000932AA"/>
    <w:rsid w:val="00094A7F"/>
    <w:rsid w:val="00094BA2"/>
    <w:rsid w:val="00096ED0"/>
    <w:rsid w:val="000A0555"/>
    <w:rsid w:val="000A065F"/>
    <w:rsid w:val="000A1B2E"/>
    <w:rsid w:val="000A3B94"/>
    <w:rsid w:val="000A54E7"/>
    <w:rsid w:val="000A5F13"/>
    <w:rsid w:val="000A6E72"/>
    <w:rsid w:val="000A71FB"/>
    <w:rsid w:val="000A7A90"/>
    <w:rsid w:val="000B17B1"/>
    <w:rsid w:val="000B1AB6"/>
    <w:rsid w:val="000B2FCF"/>
    <w:rsid w:val="000B35CE"/>
    <w:rsid w:val="000B3665"/>
    <w:rsid w:val="000B4D21"/>
    <w:rsid w:val="000B5E0F"/>
    <w:rsid w:val="000B5F1D"/>
    <w:rsid w:val="000B667A"/>
    <w:rsid w:val="000B6E93"/>
    <w:rsid w:val="000B73CB"/>
    <w:rsid w:val="000B7E4C"/>
    <w:rsid w:val="000C094A"/>
    <w:rsid w:val="000C2B51"/>
    <w:rsid w:val="000C43D6"/>
    <w:rsid w:val="000C4F60"/>
    <w:rsid w:val="000D0BE2"/>
    <w:rsid w:val="000D1341"/>
    <w:rsid w:val="000D18B8"/>
    <w:rsid w:val="000D2DDC"/>
    <w:rsid w:val="000D5D5E"/>
    <w:rsid w:val="000D62B5"/>
    <w:rsid w:val="000D788D"/>
    <w:rsid w:val="000D78D4"/>
    <w:rsid w:val="000E0739"/>
    <w:rsid w:val="000E3FF1"/>
    <w:rsid w:val="000E4EF1"/>
    <w:rsid w:val="000E5380"/>
    <w:rsid w:val="000E5939"/>
    <w:rsid w:val="000E5EBA"/>
    <w:rsid w:val="000E64D5"/>
    <w:rsid w:val="000E6E00"/>
    <w:rsid w:val="000E72D6"/>
    <w:rsid w:val="000E74F9"/>
    <w:rsid w:val="000F0A5C"/>
    <w:rsid w:val="000F166F"/>
    <w:rsid w:val="000F19FE"/>
    <w:rsid w:val="000F1FEF"/>
    <w:rsid w:val="000F2032"/>
    <w:rsid w:val="000F4A63"/>
    <w:rsid w:val="000F5657"/>
    <w:rsid w:val="000F5FCF"/>
    <w:rsid w:val="000F6B78"/>
    <w:rsid w:val="000F7C79"/>
    <w:rsid w:val="00100583"/>
    <w:rsid w:val="0010270A"/>
    <w:rsid w:val="00103A79"/>
    <w:rsid w:val="00104616"/>
    <w:rsid w:val="00105211"/>
    <w:rsid w:val="00105C8A"/>
    <w:rsid w:val="00111BEA"/>
    <w:rsid w:val="001121A1"/>
    <w:rsid w:val="00112F57"/>
    <w:rsid w:val="00116D8D"/>
    <w:rsid w:val="001210E8"/>
    <w:rsid w:val="00122195"/>
    <w:rsid w:val="00122DA0"/>
    <w:rsid w:val="00124ED6"/>
    <w:rsid w:val="00127FBB"/>
    <w:rsid w:val="001341C4"/>
    <w:rsid w:val="00137D07"/>
    <w:rsid w:val="001402AF"/>
    <w:rsid w:val="00140541"/>
    <w:rsid w:val="001424C6"/>
    <w:rsid w:val="00144A2D"/>
    <w:rsid w:val="001450AD"/>
    <w:rsid w:val="0014548A"/>
    <w:rsid w:val="0014699A"/>
    <w:rsid w:val="001475BC"/>
    <w:rsid w:val="0015040E"/>
    <w:rsid w:val="00151879"/>
    <w:rsid w:val="00152772"/>
    <w:rsid w:val="00153457"/>
    <w:rsid w:val="00154EC0"/>
    <w:rsid w:val="001563B6"/>
    <w:rsid w:val="0016003E"/>
    <w:rsid w:val="00160DFE"/>
    <w:rsid w:val="001611D2"/>
    <w:rsid w:val="00163FB3"/>
    <w:rsid w:val="00165C5D"/>
    <w:rsid w:val="00165D70"/>
    <w:rsid w:val="001666BF"/>
    <w:rsid w:val="001677B2"/>
    <w:rsid w:val="00172169"/>
    <w:rsid w:val="0017350D"/>
    <w:rsid w:val="00173FCD"/>
    <w:rsid w:val="00175CDD"/>
    <w:rsid w:val="00176140"/>
    <w:rsid w:val="001762C0"/>
    <w:rsid w:val="00180F74"/>
    <w:rsid w:val="00181C85"/>
    <w:rsid w:val="00183D10"/>
    <w:rsid w:val="00187275"/>
    <w:rsid w:val="00187674"/>
    <w:rsid w:val="00190AD2"/>
    <w:rsid w:val="00191514"/>
    <w:rsid w:val="00195950"/>
    <w:rsid w:val="00196BE4"/>
    <w:rsid w:val="00197D4C"/>
    <w:rsid w:val="001A1FD7"/>
    <w:rsid w:val="001A2377"/>
    <w:rsid w:val="001A28F4"/>
    <w:rsid w:val="001B07B8"/>
    <w:rsid w:val="001B1269"/>
    <w:rsid w:val="001B132C"/>
    <w:rsid w:val="001B495C"/>
    <w:rsid w:val="001B5150"/>
    <w:rsid w:val="001B5357"/>
    <w:rsid w:val="001B60F0"/>
    <w:rsid w:val="001C200D"/>
    <w:rsid w:val="001C2A57"/>
    <w:rsid w:val="001C2E0F"/>
    <w:rsid w:val="001C7B37"/>
    <w:rsid w:val="001D0E8D"/>
    <w:rsid w:val="001D47FD"/>
    <w:rsid w:val="001D4EE4"/>
    <w:rsid w:val="001D51CE"/>
    <w:rsid w:val="001D51F5"/>
    <w:rsid w:val="001D5571"/>
    <w:rsid w:val="001D590A"/>
    <w:rsid w:val="001D798C"/>
    <w:rsid w:val="001D7B18"/>
    <w:rsid w:val="001E15AA"/>
    <w:rsid w:val="001E3D35"/>
    <w:rsid w:val="001E4E03"/>
    <w:rsid w:val="001E4E54"/>
    <w:rsid w:val="001E5C41"/>
    <w:rsid w:val="001E618F"/>
    <w:rsid w:val="001F0552"/>
    <w:rsid w:val="001F068A"/>
    <w:rsid w:val="001F1962"/>
    <w:rsid w:val="001F21EB"/>
    <w:rsid w:val="001F275B"/>
    <w:rsid w:val="001F2C75"/>
    <w:rsid w:val="001F3A06"/>
    <w:rsid w:val="001F4998"/>
    <w:rsid w:val="001F5165"/>
    <w:rsid w:val="001F5DFE"/>
    <w:rsid w:val="001F6621"/>
    <w:rsid w:val="001F73C6"/>
    <w:rsid w:val="00200010"/>
    <w:rsid w:val="0020021E"/>
    <w:rsid w:val="00200784"/>
    <w:rsid w:val="00201C92"/>
    <w:rsid w:val="00201FB0"/>
    <w:rsid w:val="002032A0"/>
    <w:rsid w:val="0020490A"/>
    <w:rsid w:val="00204DD9"/>
    <w:rsid w:val="00205051"/>
    <w:rsid w:val="002050C3"/>
    <w:rsid w:val="00210F46"/>
    <w:rsid w:val="00211A0B"/>
    <w:rsid w:val="00212A5D"/>
    <w:rsid w:val="00213807"/>
    <w:rsid w:val="0021722A"/>
    <w:rsid w:val="00217F05"/>
    <w:rsid w:val="00220B9B"/>
    <w:rsid w:val="002212EB"/>
    <w:rsid w:val="00223590"/>
    <w:rsid w:val="00223D28"/>
    <w:rsid w:val="0022573D"/>
    <w:rsid w:val="00225A2F"/>
    <w:rsid w:val="002266E2"/>
    <w:rsid w:val="0022680C"/>
    <w:rsid w:val="002268F7"/>
    <w:rsid w:val="002309AA"/>
    <w:rsid w:val="00230DDE"/>
    <w:rsid w:val="002310C6"/>
    <w:rsid w:val="002321F9"/>
    <w:rsid w:val="00232EBA"/>
    <w:rsid w:val="002335DE"/>
    <w:rsid w:val="00233D51"/>
    <w:rsid w:val="00237E77"/>
    <w:rsid w:val="0024484E"/>
    <w:rsid w:val="00245B29"/>
    <w:rsid w:val="0024775F"/>
    <w:rsid w:val="00247A3D"/>
    <w:rsid w:val="00251278"/>
    <w:rsid w:val="002519D1"/>
    <w:rsid w:val="0025304A"/>
    <w:rsid w:val="0025342D"/>
    <w:rsid w:val="00253781"/>
    <w:rsid w:val="0025468B"/>
    <w:rsid w:val="0025654D"/>
    <w:rsid w:val="00263112"/>
    <w:rsid w:val="0026639F"/>
    <w:rsid w:val="002673DE"/>
    <w:rsid w:val="00272E7A"/>
    <w:rsid w:val="002742C9"/>
    <w:rsid w:val="00274566"/>
    <w:rsid w:val="002747D1"/>
    <w:rsid w:val="0027486F"/>
    <w:rsid w:val="00274D1D"/>
    <w:rsid w:val="00275909"/>
    <w:rsid w:val="002772BE"/>
    <w:rsid w:val="00282A22"/>
    <w:rsid w:val="0028359B"/>
    <w:rsid w:val="00286486"/>
    <w:rsid w:val="00287FB3"/>
    <w:rsid w:val="00290E3A"/>
    <w:rsid w:val="00291EA3"/>
    <w:rsid w:val="002935E2"/>
    <w:rsid w:val="002938FD"/>
    <w:rsid w:val="00296096"/>
    <w:rsid w:val="00296143"/>
    <w:rsid w:val="002961B8"/>
    <w:rsid w:val="002A0958"/>
    <w:rsid w:val="002A1CBD"/>
    <w:rsid w:val="002A2770"/>
    <w:rsid w:val="002A4228"/>
    <w:rsid w:val="002A5532"/>
    <w:rsid w:val="002A69F0"/>
    <w:rsid w:val="002B0030"/>
    <w:rsid w:val="002B1017"/>
    <w:rsid w:val="002B16C9"/>
    <w:rsid w:val="002B246C"/>
    <w:rsid w:val="002B2F5E"/>
    <w:rsid w:val="002B3A9A"/>
    <w:rsid w:val="002B3E08"/>
    <w:rsid w:val="002B6F7D"/>
    <w:rsid w:val="002B758B"/>
    <w:rsid w:val="002C0CF5"/>
    <w:rsid w:val="002C5CCC"/>
    <w:rsid w:val="002C714A"/>
    <w:rsid w:val="002C760B"/>
    <w:rsid w:val="002C7984"/>
    <w:rsid w:val="002D48AD"/>
    <w:rsid w:val="002D51B2"/>
    <w:rsid w:val="002D61B8"/>
    <w:rsid w:val="002D6CCD"/>
    <w:rsid w:val="002D6CF0"/>
    <w:rsid w:val="002D6F2A"/>
    <w:rsid w:val="002D7E15"/>
    <w:rsid w:val="002E05F9"/>
    <w:rsid w:val="002E11FF"/>
    <w:rsid w:val="002E213B"/>
    <w:rsid w:val="002E78C9"/>
    <w:rsid w:val="002F156B"/>
    <w:rsid w:val="002F324F"/>
    <w:rsid w:val="002F5490"/>
    <w:rsid w:val="002F56F8"/>
    <w:rsid w:val="002F5D44"/>
    <w:rsid w:val="002F782E"/>
    <w:rsid w:val="002F7CC8"/>
    <w:rsid w:val="00300169"/>
    <w:rsid w:val="003009F5"/>
    <w:rsid w:val="00302685"/>
    <w:rsid w:val="00302C37"/>
    <w:rsid w:val="0030356C"/>
    <w:rsid w:val="003040EB"/>
    <w:rsid w:val="00304304"/>
    <w:rsid w:val="0030509A"/>
    <w:rsid w:val="00307801"/>
    <w:rsid w:val="003101A3"/>
    <w:rsid w:val="00310624"/>
    <w:rsid w:val="00310BD8"/>
    <w:rsid w:val="003115DB"/>
    <w:rsid w:val="00312EC9"/>
    <w:rsid w:val="003130C8"/>
    <w:rsid w:val="003131ED"/>
    <w:rsid w:val="00313725"/>
    <w:rsid w:val="0031449E"/>
    <w:rsid w:val="00317C1D"/>
    <w:rsid w:val="003209DA"/>
    <w:rsid w:val="00320F53"/>
    <w:rsid w:val="00322BA8"/>
    <w:rsid w:val="00322F53"/>
    <w:rsid w:val="0032365F"/>
    <w:rsid w:val="0032444B"/>
    <w:rsid w:val="00324767"/>
    <w:rsid w:val="003249E1"/>
    <w:rsid w:val="00324C53"/>
    <w:rsid w:val="00325176"/>
    <w:rsid w:val="00325874"/>
    <w:rsid w:val="003300A1"/>
    <w:rsid w:val="00336775"/>
    <w:rsid w:val="00337D97"/>
    <w:rsid w:val="00340198"/>
    <w:rsid w:val="00341CFC"/>
    <w:rsid w:val="00342B37"/>
    <w:rsid w:val="0034441A"/>
    <w:rsid w:val="003445AC"/>
    <w:rsid w:val="00344C57"/>
    <w:rsid w:val="003455D7"/>
    <w:rsid w:val="00346764"/>
    <w:rsid w:val="00347C88"/>
    <w:rsid w:val="0035167D"/>
    <w:rsid w:val="003530EB"/>
    <w:rsid w:val="00353657"/>
    <w:rsid w:val="00357F17"/>
    <w:rsid w:val="00360237"/>
    <w:rsid w:val="00361F41"/>
    <w:rsid w:val="0036238F"/>
    <w:rsid w:val="003629D6"/>
    <w:rsid w:val="003635B3"/>
    <w:rsid w:val="00363AE5"/>
    <w:rsid w:val="0036610A"/>
    <w:rsid w:val="00371605"/>
    <w:rsid w:val="00371EEE"/>
    <w:rsid w:val="0037253B"/>
    <w:rsid w:val="0037414E"/>
    <w:rsid w:val="0037537E"/>
    <w:rsid w:val="003758FB"/>
    <w:rsid w:val="00375E7F"/>
    <w:rsid w:val="003760F2"/>
    <w:rsid w:val="0037625B"/>
    <w:rsid w:val="0038029E"/>
    <w:rsid w:val="00382026"/>
    <w:rsid w:val="003824B4"/>
    <w:rsid w:val="00382BFE"/>
    <w:rsid w:val="00383613"/>
    <w:rsid w:val="00383AE5"/>
    <w:rsid w:val="00384F29"/>
    <w:rsid w:val="00385800"/>
    <w:rsid w:val="003861FF"/>
    <w:rsid w:val="003873B8"/>
    <w:rsid w:val="00393FDD"/>
    <w:rsid w:val="003943A9"/>
    <w:rsid w:val="003947B9"/>
    <w:rsid w:val="00396035"/>
    <w:rsid w:val="00397228"/>
    <w:rsid w:val="003A023F"/>
    <w:rsid w:val="003A32F4"/>
    <w:rsid w:val="003A4126"/>
    <w:rsid w:val="003A42F8"/>
    <w:rsid w:val="003A6817"/>
    <w:rsid w:val="003A6934"/>
    <w:rsid w:val="003A70EE"/>
    <w:rsid w:val="003A7A67"/>
    <w:rsid w:val="003B29E5"/>
    <w:rsid w:val="003B39AE"/>
    <w:rsid w:val="003B3E76"/>
    <w:rsid w:val="003B564F"/>
    <w:rsid w:val="003B5E8F"/>
    <w:rsid w:val="003B63EE"/>
    <w:rsid w:val="003B6F77"/>
    <w:rsid w:val="003B7350"/>
    <w:rsid w:val="003C04E5"/>
    <w:rsid w:val="003C4B62"/>
    <w:rsid w:val="003C5219"/>
    <w:rsid w:val="003D02B8"/>
    <w:rsid w:val="003D3D3A"/>
    <w:rsid w:val="003D5045"/>
    <w:rsid w:val="003D60A7"/>
    <w:rsid w:val="003D68DB"/>
    <w:rsid w:val="003D76C4"/>
    <w:rsid w:val="003D7F3F"/>
    <w:rsid w:val="003E0067"/>
    <w:rsid w:val="003E0DD3"/>
    <w:rsid w:val="003E41CC"/>
    <w:rsid w:val="003E56E5"/>
    <w:rsid w:val="003E5796"/>
    <w:rsid w:val="003F0083"/>
    <w:rsid w:val="003F0BD2"/>
    <w:rsid w:val="003F0E21"/>
    <w:rsid w:val="003F1318"/>
    <w:rsid w:val="003F1E20"/>
    <w:rsid w:val="003F3734"/>
    <w:rsid w:val="003F5AD6"/>
    <w:rsid w:val="003F7AAE"/>
    <w:rsid w:val="00400A2F"/>
    <w:rsid w:val="00401576"/>
    <w:rsid w:val="004015FD"/>
    <w:rsid w:val="004022B1"/>
    <w:rsid w:val="00403363"/>
    <w:rsid w:val="00404193"/>
    <w:rsid w:val="004043AA"/>
    <w:rsid w:val="00406CCC"/>
    <w:rsid w:val="00412B1C"/>
    <w:rsid w:val="00412B42"/>
    <w:rsid w:val="00416321"/>
    <w:rsid w:val="0041674A"/>
    <w:rsid w:val="00416E29"/>
    <w:rsid w:val="004173AA"/>
    <w:rsid w:val="0042073C"/>
    <w:rsid w:val="004214F3"/>
    <w:rsid w:val="004215C4"/>
    <w:rsid w:val="004217A2"/>
    <w:rsid w:val="0042202E"/>
    <w:rsid w:val="00423098"/>
    <w:rsid w:val="0042381C"/>
    <w:rsid w:val="00423E8E"/>
    <w:rsid w:val="004240DD"/>
    <w:rsid w:val="00424A77"/>
    <w:rsid w:val="00426E1B"/>
    <w:rsid w:val="00430549"/>
    <w:rsid w:val="0043088F"/>
    <w:rsid w:val="00432009"/>
    <w:rsid w:val="004326F4"/>
    <w:rsid w:val="00432F7F"/>
    <w:rsid w:val="004336CB"/>
    <w:rsid w:val="004337DE"/>
    <w:rsid w:val="00435620"/>
    <w:rsid w:val="00440190"/>
    <w:rsid w:val="00442A45"/>
    <w:rsid w:val="004432F0"/>
    <w:rsid w:val="004435EA"/>
    <w:rsid w:val="004440F3"/>
    <w:rsid w:val="00451690"/>
    <w:rsid w:val="004549F8"/>
    <w:rsid w:val="00454B89"/>
    <w:rsid w:val="00454CAC"/>
    <w:rsid w:val="00454EBA"/>
    <w:rsid w:val="00456235"/>
    <w:rsid w:val="00457781"/>
    <w:rsid w:val="004604FB"/>
    <w:rsid w:val="00461C6A"/>
    <w:rsid w:val="004626E5"/>
    <w:rsid w:val="00465A71"/>
    <w:rsid w:val="00465E36"/>
    <w:rsid w:val="00466BCF"/>
    <w:rsid w:val="00467D78"/>
    <w:rsid w:val="00470581"/>
    <w:rsid w:val="00470F99"/>
    <w:rsid w:val="00473504"/>
    <w:rsid w:val="0047393A"/>
    <w:rsid w:val="0047416E"/>
    <w:rsid w:val="004741D3"/>
    <w:rsid w:val="004745EF"/>
    <w:rsid w:val="00474A7D"/>
    <w:rsid w:val="00476A3C"/>
    <w:rsid w:val="00476B2E"/>
    <w:rsid w:val="0048040B"/>
    <w:rsid w:val="0048056C"/>
    <w:rsid w:val="004806A0"/>
    <w:rsid w:val="00482406"/>
    <w:rsid w:val="00483C80"/>
    <w:rsid w:val="00490F98"/>
    <w:rsid w:val="0049131F"/>
    <w:rsid w:val="0049206E"/>
    <w:rsid w:val="00495A59"/>
    <w:rsid w:val="00495BE5"/>
    <w:rsid w:val="0049793E"/>
    <w:rsid w:val="004A2CC9"/>
    <w:rsid w:val="004A3694"/>
    <w:rsid w:val="004A500F"/>
    <w:rsid w:val="004A7115"/>
    <w:rsid w:val="004A7631"/>
    <w:rsid w:val="004B030E"/>
    <w:rsid w:val="004B0FF4"/>
    <w:rsid w:val="004B31E6"/>
    <w:rsid w:val="004B385F"/>
    <w:rsid w:val="004B6049"/>
    <w:rsid w:val="004B7753"/>
    <w:rsid w:val="004B7FF5"/>
    <w:rsid w:val="004C0A32"/>
    <w:rsid w:val="004C0AFA"/>
    <w:rsid w:val="004C30B1"/>
    <w:rsid w:val="004C3D7B"/>
    <w:rsid w:val="004C5D7F"/>
    <w:rsid w:val="004C6892"/>
    <w:rsid w:val="004C7039"/>
    <w:rsid w:val="004D3750"/>
    <w:rsid w:val="004D4429"/>
    <w:rsid w:val="004D48F6"/>
    <w:rsid w:val="004D7CE3"/>
    <w:rsid w:val="004E14B4"/>
    <w:rsid w:val="004E19E8"/>
    <w:rsid w:val="004E3680"/>
    <w:rsid w:val="004E5108"/>
    <w:rsid w:val="004E7B3F"/>
    <w:rsid w:val="004F03D6"/>
    <w:rsid w:val="004F08DB"/>
    <w:rsid w:val="004F1F82"/>
    <w:rsid w:val="004F3D14"/>
    <w:rsid w:val="004F462C"/>
    <w:rsid w:val="004F562D"/>
    <w:rsid w:val="004F5DF8"/>
    <w:rsid w:val="004F7AE4"/>
    <w:rsid w:val="00500282"/>
    <w:rsid w:val="0050050F"/>
    <w:rsid w:val="00500992"/>
    <w:rsid w:val="005025D9"/>
    <w:rsid w:val="00502E5B"/>
    <w:rsid w:val="0050783D"/>
    <w:rsid w:val="00507F7D"/>
    <w:rsid w:val="005107FB"/>
    <w:rsid w:val="005123C7"/>
    <w:rsid w:val="00513002"/>
    <w:rsid w:val="00513341"/>
    <w:rsid w:val="00515E2C"/>
    <w:rsid w:val="00517274"/>
    <w:rsid w:val="005200BD"/>
    <w:rsid w:val="005202CA"/>
    <w:rsid w:val="0052226B"/>
    <w:rsid w:val="00522538"/>
    <w:rsid w:val="00524034"/>
    <w:rsid w:val="005254C1"/>
    <w:rsid w:val="005262C6"/>
    <w:rsid w:val="00526BC6"/>
    <w:rsid w:val="00527D5B"/>
    <w:rsid w:val="00530DE5"/>
    <w:rsid w:val="00531C4F"/>
    <w:rsid w:val="00532C49"/>
    <w:rsid w:val="00533789"/>
    <w:rsid w:val="005338BE"/>
    <w:rsid w:val="00535711"/>
    <w:rsid w:val="00535A84"/>
    <w:rsid w:val="00535FB6"/>
    <w:rsid w:val="00536B8D"/>
    <w:rsid w:val="005375C0"/>
    <w:rsid w:val="00540BDB"/>
    <w:rsid w:val="005413C4"/>
    <w:rsid w:val="005415E2"/>
    <w:rsid w:val="0054282A"/>
    <w:rsid w:val="00542F1D"/>
    <w:rsid w:val="00542FE5"/>
    <w:rsid w:val="005458C4"/>
    <w:rsid w:val="00545A41"/>
    <w:rsid w:val="00545E8D"/>
    <w:rsid w:val="00546BC3"/>
    <w:rsid w:val="00547A66"/>
    <w:rsid w:val="00547C3E"/>
    <w:rsid w:val="00547D29"/>
    <w:rsid w:val="00551608"/>
    <w:rsid w:val="00551824"/>
    <w:rsid w:val="005524EE"/>
    <w:rsid w:val="005526EA"/>
    <w:rsid w:val="00554351"/>
    <w:rsid w:val="005572E8"/>
    <w:rsid w:val="0056227C"/>
    <w:rsid w:val="00562E9E"/>
    <w:rsid w:val="005634F3"/>
    <w:rsid w:val="00566E98"/>
    <w:rsid w:val="00567453"/>
    <w:rsid w:val="00567940"/>
    <w:rsid w:val="00572034"/>
    <w:rsid w:val="00573FE9"/>
    <w:rsid w:val="00574FFC"/>
    <w:rsid w:val="00575231"/>
    <w:rsid w:val="0057695E"/>
    <w:rsid w:val="00576DE6"/>
    <w:rsid w:val="00582584"/>
    <w:rsid w:val="0058345D"/>
    <w:rsid w:val="005834BC"/>
    <w:rsid w:val="00584214"/>
    <w:rsid w:val="0058448E"/>
    <w:rsid w:val="00584D8F"/>
    <w:rsid w:val="00587AEA"/>
    <w:rsid w:val="00587B0B"/>
    <w:rsid w:val="00591485"/>
    <w:rsid w:val="00595723"/>
    <w:rsid w:val="00596246"/>
    <w:rsid w:val="00596357"/>
    <w:rsid w:val="005A243B"/>
    <w:rsid w:val="005A342B"/>
    <w:rsid w:val="005A5A0D"/>
    <w:rsid w:val="005A6FF9"/>
    <w:rsid w:val="005A72D4"/>
    <w:rsid w:val="005A7D04"/>
    <w:rsid w:val="005B016E"/>
    <w:rsid w:val="005B32BD"/>
    <w:rsid w:val="005B349B"/>
    <w:rsid w:val="005B38F2"/>
    <w:rsid w:val="005B424A"/>
    <w:rsid w:val="005B4B9E"/>
    <w:rsid w:val="005B73DE"/>
    <w:rsid w:val="005B787B"/>
    <w:rsid w:val="005C0538"/>
    <w:rsid w:val="005C06DD"/>
    <w:rsid w:val="005C129F"/>
    <w:rsid w:val="005C184C"/>
    <w:rsid w:val="005C18E5"/>
    <w:rsid w:val="005C1D95"/>
    <w:rsid w:val="005C369D"/>
    <w:rsid w:val="005C4884"/>
    <w:rsid w:val="005C655A"/>
    <w:rsid w:val="005C7851"/>
    <w:rsid w:val="005D1466"/>
    <w:rsid w:val="005D167A"/>
    <w:rsid w:val="005D1F91"/>
    <w:rsid w:val="005D21E5"/>
    <w:rsid w:val="005D27BD"/>
    <w:rsid w:val="005D39BF"/>
    <w:rsid w:val="005D4C83"/>
    <w:rsid w:val="005D54C8"/>
    <w:rsid w:val="005D681C"/>
    <w:rsid w:val="005D684C"/>
    <w:rsid w:val="005E1E49"/>
    <w:rsid w:val="005E2A39"/>
    <w:rsid w:val="005E311D"/>
    <w:rsid w:val="005E3695"/>
    <w:rsid w:val="005E42B5"/>
    <w:rsid w:val="005E513B"/>
    <w:rsid w:val="005E5764"/>
    <w:rsid w:val="005E72B0"/>
    <w:rsid w:val="005E7389"/>
    <w:rsid w:val="005F1C29"/>
    <w:rsid w:val="005F3C8D"/>
    <w:rsid w:val="005F5EFD"/>
    <w:rsid w:val="005F6AE7"/>
    <w:rsid w:val="005F7DF6"/>
    <w:rsid w:val="005F7E3C"/>
    <w:rsid w:val="006009AF"/>
    <w:rsid w:val="00602999"/>
    <w:rsid w:val="00602A63"/>
    <w:rsid w:val="00603158"/>
    <w:rsid w:val="00603606"/>
    <w:rsid w:val="00605390"/>
    <w:rsid w:val="00605C54"/>
    <w:rsid w:val="00605DD0"/>
    <w:rsid w:val="00607ABA"/>
    <w:rsid w:val="00612351"/>
    <w:rsid w:val="00612627"/>
    <w:rsid w:val="00613E8D"/>
    <w:rsid w:val="006146CA"/>
    <w:rsid w:val="00614924"/>
    <w:rsid w:val="00615D92"/>
    <w:rsid w:val="00617460"/>
    <w:rsid w:val="006210B4"/>
    <w:rsid w:val="006214BE"/>
    <w:rsid w:val="006221F5"/>
    <w:rsid w:val="00624633"/>
    <w:rsid w:val="00630175"/>
    <w:rsid w:val="006306EA"/>
    <w:rsid w:val="00630E52"/>
    <w:rsid w:val="00631657"/>
    <w:rsid w:val="00631C1B"/>
    <w:rsid w:val="00631D58"/>
    <w:rsid w:val="006322DE"/>
    <w:rsid w:val="00632FA9"/>
    <w:rsid w:val="0063491D"/>
    <w:rsid w:val="00634A9A"/>
    <w:rsid w:val="00635082"/>
    <w:rsid w:val="006361CC"/>
    <w:rsid w:val="00636DD9"/>
    <w:rsid w:val="00641E02"/>
    <w:rsid w:val="00642EE0"/>
    <w:rsid w:val="00642F9C"/>
    <w:rsid w:val="00643071"/>
    <w:rsid w:val="00643669"/>
    <w:rsid w:val="0064367F"/>
    <w:rsid w:val="006436BE"/>
    <w:rsid w:val="00643B60"/>
    <w:rsid w:val="00644B21"/>
    <w:rsid w:val="00646128"/>
    <w:rsid w:val="006463F2"/>
    <w:rsid w:val="0065094C"/>
    <w:rsid w:val="00650AF9"/>
    <w:rsid w:val="00652CD5"/>
    <w:rsid w:val="00654653"/>
    <w:rsid w:val="006547FB"/>
    <w:rsid w:val="00655FC5"/>
    <w:rsid w:val="00656D25"/>
    <w:rsid w:val="00656EC8"/>
    <w:rsid w:val="0065721A"/>
    <w:rsid w:val="00657CA5"/>
    <w:rsid w:val="006618D3"/>
    <w:rsid w:val="006624D0"/>
    <w:rsid w:val="00665EA6"/>
    <w:rsid w:val="00670F98"/>
    <w:rsid w:val="00671B4D"/>
    <w:rsid w:val="00672DB2"/>
    <w:rsid w:val="00677FDC"/>
    <w:rsid w:val="006809E6"/>
    <w:rsid w:val="00681AB1"/>
    <w:rsid w:val="00681D4B"/>
    <w:rsid w:val="006821FE"/>
    <w:rsid w:val="00682317"/>
    <w:rsid w:val="00683858"/>
    <w:rsid w:val="00683F72"/>
    <w:rsid w:val="0068620C"/>
    <w:rsid w:val="006865D8"/>
    <w:rsid w:val="0068690E"/>
    <w:rsid w:val="00687E3C"/>
    <w:rsid w:val="00691C46"/>
    <w:rsid w:val="006928E3"/>
    <w:rsid w:val="00693290"/>
    <w:rsid w:val="0069427A"/>
    <w:rsid w:val="00694616"/>
    <w:rsid w:val="006958E3"/>
    <w:rsid w:val="00696860"/>
    <w:rsid w:val="00696E1A"/>
    <w:rsid w:val="006A25D5"/>
    <w:rsid w:val="006A2EE9"/>
    <w:rsid w:val="006A56E7"/>
    <w:rsid w:val="006B01E2"/>
    <w:rsid w:val="006B3B8A"/>
    <w:rsid w:val="006B3F4B"/>
    <w:rsid w:val="006B4F11"/>
    <w:rsid w:val="006C4480"/>
    <w:rsid w:val="006C54BF"/>
    <w:rsid w:val="006C6622"/>
    <w:rsid w:val="006C7222"/>
    <w:rsid w:val="006D0677"/>
    <w:rsid w:val="006D1386"/>
    <w:rsid w:val="006D1FED"/>
    <w:rsid w:val="006D2005"/>
    <w:rsid w:val="006D6EBD"/>
    <w:rsid w:val="006E0516"/>
    <w:rsid w:val="006E149D"/>
    <w:rsid w:val="006E1BA1"/>
    <w:rsid w:val="006E2071"/>
    <w:rsid w:val="006E4DA4"/>
    <w:rsid w:val="006E6713"/>
    <w:rsid w:val="006E73AF"/>
    <w:rsid w:val="006E753B"/>
    <w:rsid w:val="006F1E48"/>
    <w:rsid w:val="006F2779"/>
    <w:rsid w:val="006F2F95"/>
    <w:rsid w:val="006F37CD"/>
    <w:rsid w:val="006F4D51"/>
    <w:rsid w:val="006F59A3"/>
    <w:rsid w:val="006F747D"/>
    <w:rsid w:val="00700F91"/>
    <w:rsid w:val="00701070"/>
    <w:rsid w:val="007022ED"/>
    <w:rsid w:val="007023ED"/>
    <w:rsid w:val="00702B77"/>
    <w:rsid w:val="0070311D"/>
    <w:rsid w:val="0070342B"/>
    <w:rsid w:val="00703C17"/>
    <w:rsid w:val="00703C97"/>
    <w:rsid w:val="00703FCA"/>
    <w:rsid w:val="007057CE"/>
    <w:rsid w:val="00705A2B"/>
    <w:rsid w:val="00705DD6"/>
    <w:rsid w:val="0071010F"/>
    <w:rsid w:val="0071079F"/>
    <w:rsid w:val="007118C2"/>
    <w:rsid w:val="00713B4C"/>
    <w:rsid w:val="00716B18"/>
    <w:rsid w:val="00716B96"/>
    <w:rsid w:val="00717A9B"/>
    <w:rsid w:val="00721F5B"/>
    <w:rsid w:val="007230C5"/>
    <w:rsid w:val="0072311A"/>
    <w:rsid w:val="0072370A"/>
    <w:rsid w:val="00724067"/>
    <w:rsid w:val="0072481E"/>
    <w:rsid w:val="007255DA"/>
    <w:rsid w:val="0073017D"/>
    <w:rsid w:val="00730B50"/>
    <w:rsid w:val="0073404A"/>
    <w:rsid w:val="0073425B"/>
    <w:rsid w:val="00735689"/>
    <w:rsid w:val="007369A5"/>
    <w:rsid w:val="00740073"/>
    <w:rsid w:val="00741B1B"/>
    <w:rsid w:val="007427DA"/>
    <w:rsid w:val="00742B1C"/>
    <w:rsid w:val="00743262"/>
    <w:rsid w:val="00751162"/>
    <w:rsid w:val="00751DFF"/>
    <w:rsid w:val="0075252B"/>
    <w:rsid w:val="0075317D"/>
    <w:rsid w:val="00754BC9"/>
    <w:rsid w:val="00755DDB"/>
    <w:rsid w:val="00756B5C"/>
    <w:rsid w:val="00757804"/>
    <w:rsid w:val="00760136"/>
    <w:rsid w:val="00761747"/>
    <w:rsid w:val="007620C6"/>
    <w:rsid w:val="007623D1"/>
    <w:rsid w:val="007635C2"/>
    <w:rsid w:val="00766FF3"/>
    <w:rsid w:val="0076757E"/>
    <w:rsid w:val="00771726"/>
    <w:rsid w:val="00771E19"/>
    <w:rsid w:val="00773335"/>
    <w:rsid w:val="00774E69"/>
    <w:rsid w:val="007751CC"/>
    <w:rsid w:val="00776609"/>
    <w:rsid w:val="00777776"/>
    <w:rsid w:val="007808F7"/>
    <w:rsid w:val="00782E7D"/>
    <w:rsid w:val="00782EDC"/>
    <w:rsid w:val="00784E9A"/>
    <w:rsid w:val="007864EC"/>
    <w:rsid w:val="00787852"/>
    <w:rsid w:val="00787C23"/>
    <w:rsid w:val="007914A5"/>
    <w:rsid w:val="00792EB9"/>
    <w:rsid w:val="00792F7A"/>
    <w:rsid w:val="00793B89"/>
    <w:rsid w:val="00794A9A"/>
    <w:rsid w:val="00794DAF"/>
    <w:rsid w:val="0079574C"/>
    <w:rsid w:val="00795A55"/>
    <w:rsid w:val="007964AC"/>
    <w:rsid w:val="0079774B"/>
    <w:rsid w:val="00797E5E"/>
    <w:rsid w:val="00797FA5"/>
    <w:rsid w:val="007A02A7"/>
    <w:rsid w:val="007A16ED"/>
    <w:rsid w:val="007A31E5"/>
    <w:rsid w:val="007A3A7D"/>
    <w:rsid w:val="007A5135"/>
    <w:rsid w:val="007A5823"/>
    <w:rsid w:val="007A6A59"/>
    <w:rsid w:val="007B11DC"/>
    <w:rsid w:val="007B14D7"/>
    <w:rsid w:val="007B1511"/>
    <w:rsid w:val="007B1FD6"/>
    <w:rsid w:val="007B2408"/>
    <w:rsid w:val="007B318C"/>
    <w:rsid w:val="007B784C"/>
    <w:rsid w:val="007C0545"/>
    <w:rsid w:val="007C1A31"/>
    <w:rsid w:val="007C1C88"/>
    <w:rsid w:val="007C6EC2"/>
    <w:rsid w:val="007C7988"/>
    <w:rsid w:val="007C7D9C"/>
    <w:rsid w:val="007D1428"/>
    <w:rsid w:val="007D37E7"/>
    <w:rsid w:val="007D3896"/>
    <w:rsid w:val="007D49B0"/>
    <w:rsid w:val="007D6110"/>
    <w:rsid w:val="007D6AE1"/>
    <w:rsid w:val="007E0689"/>
    <w:rsid w:val="007E09E0"/>
    <w:rsid w:val="007E2608"/>
    <w:rsid w:val="007E26CD"/>
    <w:rsid w:val="007E3249"/>
    <w:rsid w:val="007E3261"/>
    <w:rsid w:val="007E529D"/>
    <w:rsid w:val="007E7D54"/>
    <w:rsid w:val="007F0306"/>
    <w:rsid w:val="007F753E"/>
    <w:rsid w:val="007F7987"/>
    <w:rsid w:val="00801CDC"/>
    <w:rsid w:val="00802CB9"/>
    <w:rsid w:val="00805E48"/>
    <w:rsid w:val="00807134"/>
    <w:rsid w:val="008100E2"/>
    <w:rsid w:val="00812780"/>
    <w:rsid w:val="00814016"/>
    <w:rsid w:val="00815B6C"/>
    <w:rsid w:val="00816321"/>
    <w:rsid w:val="00817530"/>
    <w:rsid w:val="00824836"/>
    <w:rsid w:val="008250D7"/>
    <w:rsid w:val="00825FEF"/>
    <w:rsid w:val="00826201"/>
    <w:rsid w:val="0082752D"/>
    <w:rsid w:val="0082779F"/>
    <w:rsid w:val="00827937"/>
    <w:rsid w:val="00830CAE"/>
    <w:rsid w:val="00832109"/>
    <w:rsid w:val="00832A50"/>
    <w:rsid w:val="0083332B"/>
    <w:rsid w:val="00835873"/>
    <w:rsid w:val="00836711"/>
    <w:rsid w:val="0083741B"/>
    <w:rsid w:val="00841D5A"/>
    <w:rsid w:val="00842572"/>
    <w:rsid w:val="008425C5"/>
    <w:rsid w:val="0084355E"/>
    <w:rsid w:val="00843ACF"/>
    <w:rsid w:val="00846C07"/>
    <w:rsid w:val="0085228C"/>
    <w:rsid w:val="0085248E"/>
    <w:rsid w:val="00852840"/>
    <w:rsid w:val="008536D7"/>
    <w:rsid w:val="00853B13"/>
    <w:rsid w:val="0085575E"/>
    <w:rsid w:val="008615DF"/>
    <w:rsid w:val="008624F1"/>
    <w:rsid w:val="00862C67"/>
    <w:rsid w:val="00863666"/>
    <w:rsid w:val="00864A57"/>
    <w:rsid w:val="00865945"/>
    <w:rsid w:val="0086621F"/>
    <w:rsid w:val="008718C3"/>
    <w:rsid w:val="00871CBB"/>
    <w:rsid w:val="00874562"/>
    <w:rsid w:val="00875F00"/>
    <w:rsid w:val="008764F7"/>
    <w:rsid w:val="00880224"/>
    <w:rsid w:val="0088227B"/>
    <w:rsid w:val="00883418"/>
    <w:rsid w:val="008840FD"/>
    <w:rsid w:val="0088592E"/>
    <w:rsid w:val="008905F4"/>
    <w:rsid w:val="0089143F"/>
    <w:rsid w:val="00891668"/>
    <w:rsid w:val="0089318B"/>
    <w:rsid w:val="00893426"/>
    <w:rsid w:val="0089391B"/>
    <w:rsid w:val="00894AF3"/>
    <w:rsid w:val="0089769C"/>
    <w:rsid w:val="008A0EA6"/>
    <w:rsid w:val="008A153B"/>
    <w:rsid w:val="008A3591"/>
    <w:rsid w:val="008A6598"/>
    <w:rsid w:val="008A6D3F"/>
    <w:rsid w:val="008A73B5"/>
    <w:rsid w:val="008A74EA"/>
    <w:rsid w:val="008B19CE"/>
    <w:rsid w:val="008B46E7"/>
    <w:rsid w:val="008B5665"/>
    <w:rsid w:val="008B7CB8"/>
    <w:rsid w:val="008B7E4E"/>
    <w:rsid w:val="008C0091"/>
    <w:rsid w:val="008C13F5"/>
    <w:rsid w:val="008C3804"/>
    <w:rsid w:val="008C3F62"/>
    <w:rsid w:val="008C42F5"/>
    <w:rsid w:val="008C5695"/>
    <w:rsid w:val="008C6167"/>
    <w:rsid w:val="008C65EE"/>
    <w:rsid w:val="008D0502"/>
    <w:rsid w:val="008D0538"/>
    <w:rsid w:val="008D0744"/>
    <w:rsid w:val="008D07B0"/>
    <w:rsid w:val="008D163C"/>
    <w:rsid w:val="008D2399"/>
    <w:rsid w:val="008D358A"/>
    <w:rsid w:val="008D38B8"/>
    <w:rsid w:val="008E3372"/>
    <w:rsid w:val="008E36EA"/>
    <w:rsid w:val="008E5580"/>
    <w:rsid w:val="008E59F1"/>
    <w:rsid w:val="008E6A1F"/>
    <w:rsid w:val="008E6C20"/>
    <w:rsid w:val="008E7940"/>
    <w:rsid w:val="008F048D"/>
    <w:rsid w:val="008F2573"/>
    <w:rsid w:val="008F2D7C"/>
    <w:rsid w:val="008F327A"/>
    <w:rsid w:val="008F39F8"/>
    <w:rsid w:val="008F3C39"/>
    <w:rsid w:val="008F5770"/>
    <w:rsid w:val="008F7063"/>
    <w:rsid w:val="008F7E75"/>
    <w:rsid w:val="0090316F"/>
    <w:rsid w:val="00903617"/>
    <w:rsid w:val="0090485C"/>
    <w:rsid w:val="00910671"/>
    <w:rsid w:val="0091272F"/>
    <w:rsid w:val="00920334"/>
    <w:rsid w:val="00923DD5"/>
    <w:rsid w:val="00926801"/>
    <w:rsid w:val="0092733C"/>
    <w:rsid w:val="00930272"/>
    <w:rsid w:val="0093198F"/>
    <w:rsid w:val="0093332A"/>
    <w:rsid w:val="009350C9"/>
    <w:rsid w:val="00937363"/>
    <w:rsid w:val="00937F76"/>
    <w:rsid w:val="00940D55"/>
    <w:rsid w:val="0094127E"/>
    <w:rsid w:val="00943579"/>
    <w:rsid w:val="00944ECD"/>
    <w:rsid w:val="0094568F"/>
    <w:rsid w:val="00945A91"/>
    <w:rsid w:val="00947CD3"/>
    <w:rsid w:val="00950F39"/>
    <w:rsid w:val="00951DCB"/>
    <w:rsid w:val="00952200"/>
    <w:rsid w:val="00955F86"/>
    <w:rsid w:val="00956BCC"/>
    <w:rsid w:val="00956C5D"/>
    <w:rsid w:val="009573EA"/>
    <w:rsid w:val="00961975"/>
    <w:rsid w:val="00963239"/>
    <w:rsid w:val="0096366E"/>
    <w:rsid w:val="00964527"/>
    <w:rsid w:val="009662A3"/>
    <w:rsid w:val="00971DAB"/>
    <w:rsid w:val="009733F9"/>
    <w:rsid w:val="0097677E"/>
    <w:rsid w:val="00980E22"/>
    <w:rsid w:val="00981064"/>
    <w:rsid w:val="00982819"/>
    <w:rsid w:val="00982EC1"/>
    <w:rsid w:val="009830ED"/>
    <w:rsid w:val="00984060"/>
    <w:rsid w:val="00985407"/>
    <w:rsid w:val="00987505"/>
    <w:rsid w:val="00991D46"/>
    <w:rsid w:val="00992369"/>
    <w:rsid w:val="00994543"/>
    <w:rsid w:val="00994C68"/>
    <w:rsid w:val="009A1AB4"/>
    <w:rsid w:val="009A2835"/>
    <w:rsid w:val="009A37B6"/>
    <w:rsid w:val="009A4714"/>
    <w:rsid w:val="009A5BDF"/>
    <w:rsid w:val="009A5CD0"/>
    <w:rsid w:val="009B17A9"/>
    <w:rsid w:val="009B1EB4"/>
    <w:rsid w:val="009B2731"/>
    <w:rsid w:val="009B3821"/>
    <w:rsid w:val="009B3E24"/>
    <w:rsid w:val="009B6CE0"/>
    <w:rsid w:val="009B7D66"/>
    <w:rsid w:val="009C061E"/>
    <w:rsid w:val="009C17AB"/>
    <w:rsid w:val="009C42E1"/>
    <w:rsid w:val="009C55C1"/>
    <w:rsid w:val="009C669E"/>
    <w:rsid w:val="009C7888"/>
    <w:rsid w:val="009D1D7D"/>
    <w:rsid w:val="009D1FA4"/>
    <w:rsid w:val="009D2995"/>
    <w:rsid w:val="009D33DF"/>
    <w:rsid w:val="009D36A4"/>
    <w:rsid w:val="009D6448"/>
    <w:rsid w:val="009E107B"/>
    <w:rsid w:val="009E14E5"/>
    <w:rsid w:val="009E3CC8"/>
    <w:rsid w:val="009E3F6F"/>
    <w:rsid w:val="009E4B6B"/>
    <w:rsid w:val="009E6149"/>
    <w:rsid w:val="009E631A"/>
    <w:rsid w:val="009E6729"/>
    <w:rsid w:val="009E725F"/>
    <w:rsid w:val="009E7A78"/>
    <w:rsid w:val="009F0036"/>
    <w:rsid w:val="009F0316"/>
    <w:rsid w:val="009F2957"/>
    <w:rsid w:val="009F299F"/>
    <w:rsid w:val="009F4C40"/>
    <w:rsid w:val="009F5D86"/>
    <w:rsid w:val="009F728A"/>
    <w:rsid w:val="00A00955"/>
    <w:rsid w:val="00A00E9A"/>
    <w:rsid w:val="00A0102A"/>
    <w:rsid w:val="00A0279F"/>
    <w:rsid w:val="00A02AF3"/>
    <w:rsid w:val="00A05397"/>
    <w:rsid w:val="00A05C09"/>
    <w:rsid w:val="00A0609D"/>
    <w:rsid w:val="00A06F5A"/>
    <w:rsid w:val="00A10322"/>
    <w:rsid w:val="00A11679"/>
    <w:rsid w:val="00A13F1D"/>
    <w:rsid w:val="00A153B5"/>
    <w:rsid w:val="00A1666D"/>
    <w:rsid w:val="00A16E36"/>
    <w:rsid w:val="00A16FD2"/>
    <w:rsid w:val="00A172B9"/>
    <w:rsid w:val="00A20094"/>
    <w:rsid w:val="00A201E7"/>
    <w:rsid w:val="00A214E2"/>
    <w:rsid w:val="00A22AA1"/>
    <w:rsid w:val="00A240E4"/>
    <w:rsid w:val="00A275C1"/>
    <w:rsid w:val="00A27EA7"/>
    <w:rsid w:val="00A30DC5"/>
    <w:rsid w:val="00A32E92"/>
    <w:rsid w:val="00A33659"/>
    <w:rsid w:val="00A34D85"/>
    <w:rsid w:val="00A36D8C"/>
    <w:rsid w:val="00A3719A"/>
    <w:rsid w:val="00A37F27"/>
    <w:rsid w:val="00A500E3"/>
    <w:rsid w:val="00A50B78"/>
    <w:rsid w:val="00A538DA"/>
    <w:rsid w:val="00A561DE"/>
    <w:rsid w:val="00A575C7"/>
    <w:rsid w:val="00A57B83"/>
    <w:rsid w:val="00A57D82"/>
    <w:rsid w:val="00A60802"/>
    <w:rsid w:val="00A60A3B"/>
    <w:rsid w:val="00A619F0"/>
    <w:rsid w:val="00A631C2"/>
    <w:rsid w:val="00A63A6C"/>
    <w:rsid w:val="00A64701"/>
    <w:rsid w:val="00A65AE8"/>
    <w:rsid w:val="00A660D8"/>
    <w:rsid w:val="00A66FF6"/>
    <w:rsid w:val="00A802B1"/>
    <w:rsid w:val="00A8121C"/>
    <w:rsid w:val="00A81EEE"/>
    <w:rsid w:val="00A844E6"/>
    <w:rsid w:val="00A84B71"/>
    <w:rsid w:val="00A86D35"/>
    <w:rsid w:val="00A87D56"/>
    <w:rsid w:val="00A90C4B"/>
    <w:rsid w:val="00A94B9E"/>
    <w:rsid w:val="00A95719"/>
    <w:rsid w:val="00A95BD6"/>
    <w:rsid w:val="00AA1EB0"/>
    <w:rsid w:val="00AA523F"/>
    <w:rsid w:val="00AA54A8"/>
    <w:rsid w:val="00AA5D74"/>
    <w:rsid w:val="00AA6EC2"/>
    <w:rsid w:val="00AA7295"/>
    <w:rsid w:val="00AB03EB"/>
    <w:rsid w:val="00AB0930"/>
    <w:rsid w:val="00AB26F0"/>
    <w:rsid w:val="00AB3F1D"/>
    <w:rsid w:val="00AB49EE"/>
    <w:rsid w:val="00AB4F6D"/>
    <w:rsid w:val="00AB65E8"/>
    <w:rsid w:val="00AB6F2F"/>
    <w:rsid w:val="00AB7E3F"/>
    <w:rsid w:val="00AC0408"/>
    <w:rsid w:val="00AC1529"/>
    <w:rsid w:val="00AC5648"/>
    <w:rsid w:val="00AC61C6"/>
    <w:rsid w:val="00AC7178"/>
    <w:rsid w:val="00AD0E04"/>
    <w:rsid w:val="00AD1859"/>
    <w:rsid w:val="00AD240B"/>
    <w:rsid w:val="00AD3BA8"/>
    <w:rsid w:val="00AD3BDB"/>
    <w:rsid w:val="00AD4751"/>
    <w:rsid w:val="00AD7A0A"/>
    <w:rsid w:val="00AE1B56"/>
    <w:rsid w:val="00AE2001"/>
    <w:rsid w:val="00AE2DE9"/>
    <w:rsid w:val="00AE3AF6"/>
    <w:rsid w:val="00AE558D"/>
    <w:rsid w:val="00AE5CF0"/>
    <w:rsid w:val="00AE5F42"/>
    <w:rsid w:val="00AE78A7"/>
    <w:rsid w:val="00AF0370"/>
    <w:rsid w:val="00AF28D6"/>
    <w:rsid w:val="00AF2BE6"/>
    <w:rsid w:val="00AF3692"/>
    <w:rsid w:val="00AF5B27"/>
    <w:rsid w:val="00B006DD"/>
    <w:rsid w:val="00B020B8"/>
    <w:rsid w:val="00B0337D"/>
    <w:rsid w:val="00B03A46"/>
    <w:rsid w:val="00B03C59"/>
    <w:rsid w:val="00B0623A"/>
    <w:rsid w:val="00B06719"/>
    <w:rsid w:val="00B06E1E"/>
    <w:rsid w:val="00B07008"/>
    <w:rsid w:val="00B10DAF"/>
    <w:rsid w:val="00B11038"/>
    <w:rsid w:val="00B11DFC"/>
    <w:rsid w:val="00B129AD"/>
    <w:rsid w:val="00B12C76"/>
    <w:rsid w:val="00B15D01"/>
    <w:rsid w:val="00B2024E"/>
    <w:rsid w:val="00B2153E"/>
    <w:rsid w:val="00B21637"/>
    <w:rsid w:val="00B218AF"/>
    <w:rsid w:val="00B22797"/>
    <w:rsid w:val="00B261C2"/>
    <w:rsid w:val="00B26253"/>
    <w:rsid w:val="00B26E80"/>
    <w:rsid w:val="00B27DBB"/>
    <w:rsid w:val="00B3163D"/>
    <w:rsid w:val="00B31D99"/>
    <w:rsid w:val="00B355EC"/>
    <w:rsid w:val="00B35828"/>
    <w:rsid w:val="00B35CE4"/>
    <w:rsid w:val="00B36810"/>
    <w:rsid w:val="00B40571"/>
    <w:rsid w:val="00B40C1E"/>
    <w:rsid w:val="00B41C2D"/>
    <w:rsid w:val="00B42DBB"/>
    <w:rsid w:val="00B5061B"/>
    <w:rsid w:val="00B5482A"/>
    <w:rsid w:val="00B56B8F"/>
    <w:rsid w:val="00B604CA"/>
    <w:rsid w:val="00B656E4"/>
    <w:rsid w:val="00B66741"/>
    <w:rsid w:val="00B67E3A"/>
    <w:rsid w:val="00B7019A"/>
    <w:rsid w:val="00B71794"/>
    <w:rsid w:val="00B71A1F"/>
    <w:rsid w:val="00B7266A"/>
    <w:rsid w:val="00B73200"/>
    <w:rsid w:val="00B73A4D"/>
    <w:rsid w:val="00B765E4"/>
    <w:rsid w:val="00B8067C"/>
    <w:rsid w:val="00B85569"/>
    <w:rsid w:val="00B85739"/>
    <w:rsid w:val="00B90C0A"/>
    <w:rsid w:val="00B9171F"/>
    <w:rsid w:val="00B957EE"/>
    <w:rsid w:val="00B95D6D"/>
    <w:rsid w:val="00B9694C"/>
    <w:rsid w:val="00BA0B1C"/>
    <w:rsid w:val="00BA0E1C"/>
    <w:rsid w:val="00BA198C"/>
    <w:rsid w:val="00BA241F"/>
    <w:rsid w:val="00BA2C3E"/>
    <w:rsid w:val="00BA30CD"/>
    <w:rsid w:val="00BA52C6"/>
    <w:rsid w:val="00BA5CC0"/>
    <w:rsid w:val="00BA6F21"/>
    <w:rsid w:val="00BB09FD"/>
    <w:rsid w:val="00BB1309"/>
    <w:rsid w:val="00BB1B44"/>
    <w:rsid w:val="00BB23C0"/>
    <w:rsid w:val="00BB2B84"/>
    <w:rsid w:val="00BB4323"/>
    <w:rsid w:val="00BB43C3"/>
    <w:rsid w:val="00BB743C"/>
    <w:rsid w:val="00BC0A7D"/>
    <w:rsid w:val="00BC2249"/>
    <w:rsid w:val="00BC25B2"/>
    <w:rsid w:val="00BC3835"/>
    <w:rsid w:val="00BC4EBE"/>
    <w:rsid w:val="00BC4FC8"/>
    <w:rsid w:val="00BC67F1"/>
    <w:rsid w:val="00BC68D8"/>
    <w:rsid w:val="00BD118F"/>
    <w:rsid w:val="00BD3EF2"/>
    <w:rsid w:val="00BD4404"/>
    <w:rsid w:val="00BD6123"/>
    <w:rsid w:val="00BD62F0"/>
    <w:rsid w:val="00BE0547"/>
    <w:rsid w:val="00BE0A94"/>
    <w:rsid w:val="00BE2759"/>
    <w:rsid w:val="00BE65F8"/>
    <w:rsid w:val="00BF05FD"/>
    <w:rsid w:val="00BF0761"/>
    <w:rsid w:val="00BF0BC2"/>
    <w:rsid w:val="00BF1019"/>
    <w:rsid w:val="00BF1240"/>
    <w:rsid w:val="00BF1382"/>
    <w:rsid w:val="00BF1B8A"/>
    <w:rsid w:val="00BF1DCE"/>
    <w:rsid w:val="00BF281B"/>
    <w:rsid w:val="00BF2BEF"/>
    <w:rsid w:val="00BF2EAA"/>
    <w:rsid w:val="00BF405E"/>
    <w:rsid w:val="00BF4968"/>
    <w:rsid w:val="00BF6E62"/>
    <w:rsid w:val="00BF7D32"/>
    <w:rsid w:val="00C03DBF"/>
    <w:rsid w:val="00C040DD"/>
    <w:rsid w:val="00C043F6"/>
    <w:rsid w:val="00C04714"/>
    <w:rsid w:val="00C05D99"/>
    <w:rsid w:val="00C068D1"/>
    <w:rsid w:val="00C06F8A"/>
    <w:rsid w:val="00C107EB"/>
    <w:rsid w:val="00C10BE6"/>
    <w:rsid w:val="00C11F45"/>
    <w:rsid w:val="00C1223B"/>
    <w:rsid w:val="00C13092"/>
    <w:rsid w:val="00C149B6"/>
    <w:rsid w:val="00C14C4F"/>
    <w:rsid w:val="00C15316"/>
    <w:rsid w:val="00C1553D"/>
    <w:rsid w:val="00C16628"/>
    <w:rsid w:val="00C16BFB"/>
    <w:rsid w:val="00C17973"/>
    <w:rsid w:val="00C17F1A"/>
    <w:rsid w:val="00C20A21"/>
    <w:rsid w:val="00C20EE0"/>
    <w:rsid w:val="00C20F3C"/>
    <w:rsid w:val="00C22666"/>
    <w:rsid w:val="00C22CCB"/>
    <w:rsid w:val="00C2306A"/>
    <w:rsid w:val="00C249FE"/>
    <w:rsid w:val="00C25914"/>
    <w:rsid w:val="00C25B80"/>
    <w:rsid w:val="00C26B06"/>
    <w:rsid w:val="00C2717F"/>
    <w:rsid w:val="00C27241"/>
    <w:rsid w:val="00C30E89"/>
    <w:rsid w:val="00C32411"/>
    <w:rsid w:val="00C329AD"/>
    <w:rsid w:val="00C32DE2"/>
    <w:rsid w:val="00C33EE6"/>
    <w:rsid w:val="00C34581"/>
    <w:rsid w:val="00C34637"/>
    <w:rsid w:val="00C3575E"/>
    <w:rsid w:val="00C378E8"/>
    <w:rsid w:val="00C40199"/>
    <w:rsid w:val="00C405A7"/>
    <w:rsid w:val="00C4291F"/>
    <w:rsid w:val="00C42A99"/>
    <w:rsid w:val="00C42FD8"/>
    <w:rsid w:val="00C44C65"/>
    <w:rsid w:val="00C4528F"/>
    <w:rsid w:val="00C45F65"/>
    <w:rsid w:val="00C46484"/>
    <w:rsid w:val="00C47E29"/>
    <w:rsid w:val="00C52D13"/>
    <w:rsid w:val="00C53583"/>
    <w:rsid w:val="00C5364C"/>
    <w:rsid w:val="00C55180"/>
    <w:rsid w:val="00C57403"/>
    <w:rsid w:val="00C5790C"/>
    <w:rsid w:val="00C60C5B"/>
    <w:rsid w:val="00C61567"/>
    <w:rsid w:val="00C62DB0"/>
    <w:rsid w:val="00C62ED8"/>
    <w:rsid w:val="00C6442E"/>
    <w:rsid w:val="00C65451"/>
    <w:rsid w:val="00C657F6"/>
    <w:rsid w:val="00C65B6D"/>
    <w:rsid w:val="00C663F2"/>
    <w:rsid w:val="00C669D1"/>
    <w:rsid w:val="00C66AF6"/>
    <w:rsid w:val="00C673B4"/>
    <w:rsid w:val="00C70D8F"/>
    <w:rsid w:val="00C71819"/>
    <w:rsid w:val="00C75BD4"/>
    <w:rsid w:val="00C75C3C"/>
    <w:rsid w:val="00C76F27"/>
    <w:rsid w:val="00C7734D"/>
    <w:rsid w:val="00C8095F"/>
    <w:rsid w:val="00C80D6D"/>
    <w:rsid w:val="00C83B40"/>
    <w:rsid w:val="00C845EC"/>
    <w:rsid w:val="00C85022"/>
    <w:rsid w:val="00C85442"/>
    <w:rsid w:val="00C87C25"/>
    <w:rsid w:val="00C91D92"/>
    <w:rsid w:val="00C92876"/>
    <w:rsid w:val="00C92F49"/>
    <w:rsid w:val="00C947D9"/>
    <w:rsid w:val="00C96EA2"/>
    <w:rsid w:val="00CA0A07"/>
    <w:rsid w:val="00CA0E42"/>
    <w:rsid w:val="00CA2F23"/>
    <w:rsid w:val="00CA695C"/>
    <w:rsid w:val="00CA6CFC"/>
    <w:rsid w:val="00CA7B14"/>
    <w:rsid w:val="00CB1802"/>
    <w:rsid w:val="00CB4046"/>
    <w:rsid w:val="00CB46A1"/>
    <w:rsid w:val="00CB4FC2"/>
    <w:rsid w:val="00CB7335"/>
    <w:rsid w:val="00CC05DC"/>
    <w:rsid w:val="00CC1939"/>
    <w:rsid w:val="00CC1F00"/>
    <w:rsid w:val="00CC25E3"/>
    <w:rsid w:val="00CC4A6A"/>
    <w:rsid w:val="00CC57D0"/>
    <w:rsid w:val="00CC599B"/>
    <w:rsid w:val="00CC5AA3"/>
    <w:rsid w:val="00CC71AF"/>
    <w:rsid w:val="00CC7660"/>
    <w:rsid w:val="00CD1654"/>
    <w:rsid w:val="00CD206D"/>
    <w:rsid w:val="00CD30FD"/>
    <w:rsid w:val="00CD5FBD"/>
    <w:rsid w:val="00CD659F"/>
    <w:rsid w:val="00CD7865"/>
    <w:rsid w:val="00CE08D2"/>
    <w:rsid w:val="00CE0CB5"/>
    <w:rsid w:val="00CE0FAB"/>
    <w:rsid w:val="00CE1C94"/>
    <w:rsid w:val="00CE1F58"/>
    <w:rsid w:val="00CE2F2B"/>
    <w:rsid w:val="00CE5872"/>
    <w:rsid w:val="00CE59CA"/>
    <w:rsid w:val="00CE6C0C"/>
    <w:rsid w:val="00CE73F2"/>
    <w:rsid w:val="00CF1177"/>
    <w:rsid w:val="00CF162A"/>
    <w:rsid w:val="00CF3182"/>
    <w:rsid w:val="00CF73FC"/>
    <w:rsid w:val="00D01C51"/>
    <w:rsid w:val="00D03EF6"/>
    <w:rsid w:val="00D04A86"/>
    <w:rsid w:val="00D04D58"/>
    <w:rsid w:val="00D0558C"/>
    <w:rsid w:val="00D05C14"/>
    <w:rsid w:val="00D06677"/>
    <w:rsid w:val="00D066BC"/>
    <w:rsid w:val="00D07EB7"/>
    <w:rsid w:val="00D11C75"/>
    <w:rsid w:val="00D11E69"/>
    <w:rsid w:val="00D14413"/>
    <w:rsid w:val="00D14EC3"/>
    <w:rsid w:val="00D1571F"/>
    <w:rsid w:val="00D15CD3"/>
    <w:rsid w:val="00D167A3"/>
    <w:rsid w:val="00D16BE8"/>
    <w:rsid w:val="00D177DD"/>
    <w:rsid w:val="00D17E76"/>
    <w:rsid w:val="00D20988"/>
    <w:rsid w:val="00D24E71"/>
    <w:rsid w:val="00D24EE2"/>
    <w:rsid w:val="00D25744"/>
    <w:rsid w:val="00D265EE"/>
    <w:rsid w:val="00D26E55"/>
    <w:rsid w:val="00D3130A"/>
    <w:rsid w:val="00D32C5E"/>
    <w:rsid w:val="00D336D8"/>
    <w:rsid w:val="00D33898"/>
    <w:rsid w:val="00D34412"/>
    <w:rsid w:val="00D35D99"/>
    <w:rsid w:val="00D37802"/>
    <w:rsid w:val="00D41A73"/>
    <w:rsid w:val="00D41C1B"/>
    <w:rsid w:val="00D432F2"/>
    <w:rsid w:val="00D43522"/>
    <w:rsid w:val="00D4423A"/>
    <w:rsid w:val="00D44788"/>
    <w:rsid w:val="00D46B4E"/>
    <w:rsid w:val="00D51370"/>
    <w:rsid w:val="00D51E30"/>
    <w:rsid w:val="00D540D0"/>
    <w:rsid w:val="00D5449E"/>
    <w:rsid w:val="00D54562"/>
    <w:rsid w:val="00D627B0"/>
    <w:rsid w:val="00D630D2"/>
    <w:rsid w:val="00D64A02"/>
    <w:rsid w:val="00D65537"/>
    <w:rsid w:val="00D7020A"/>
    <w:rsid w:val="00D7122A"/>
    <w:rsid w:val="00D71970"/>
    <w:rsid w:val="00D7397C"/>
    <w:rsid w:val="00D750FE"/>
    <w:rsid w:val="00D8082A"/>
    <w:rsid w:val="00D80F47"/>
    <w:rsid w:val="00D825EA"/>
    <w:rsid w:val="00D829BB"/>
    <w:rsid w:val="00D83F7B"/>
    <w:rsid w:val="00D84398"/>
    <w:rsid w:val="00D86157"/>
    <w:rsid w:val="00D8640F"/>
    <w:rsid w:val="00D9042B"/>
    <w:rsid w:val="00D92264"/>
    <w:rsid w:val="00D92B6D"/>
    <w:rsid w:val="00D936F4"/>
    <w:rsid w:val="00D94FE7"/>
    <w:rsid w:val="00DA0139"/>
    <w:rsid w:val="00DA0744"/>
    <w:rsid w:val="00DA26F7"/>
    <w:rsid w:val="00DA3424"/>
    <w:rsid w:val="00DA557D"/>
    <w:rsid w:val="00DA5762"/>
    <w:rsid w:val="00DA63A3"/>
    <w:rsid w:val="00DA7346"/>
    <w:rsid w:val="00DA748F"/>
    <w:rsid w:val="00DA7634"/>
    <w:rsid w:val="00DB049F"/>
    <w:rsid w:val="00DB098A"/>
    <w:rsid w:val="00DB1349"/>
    <w:rsid w:val="00DB47A9"/>
    <w:rsid w:val="00DB6052"/>
    <w:rsid w:val="00DB6437"/>
    <w:rsid w:val="00DB66D5"/>
    <w:rsid w:val="00DB762E"/>
    <w:rsid w:val="00DB7DFB"/>
    <w:rsid w:val="00DC003F"/>
    <w:rsid w:val="00DC07B6"/>
    <w:rsid w:val="00DC22AA"/>
    <w:rsid w:val="00DC396B"/>
    <w:rsid w:val="00DC429F"/>
    <w:rsid w:val="00DC6019"/>
    <w:rsid w:val="00DC6AD0"/>
    <w:rsid w:val="00DC7171"/>
    <w:rsid w:val="00DC7AD1"/>
    <w:rsid w:val="00DC7BE8"/>
    <w:rsid w:val="00DD1BFE"/>
    <w:rsid w:val="00DD6065"/>
    <w:rsid w:val="00DD6868"/>
    <w:rsid w:val="00DD73EF"/>
    <w:rsid w:val="00DD799D"/>
    <w:rsid w:val="00DE1309"/>
    <w:rsid w:val="00DE2193"/>
    <w:rsid w:val="00DE351D"/>
    <w:rsid w:val="00DE57F2"/>
    <w:rsid w:val="00DE5BE1"/>
    <w:rsid w:val="00DE5C73"/>
    <w:rsid w:val="00DE7AED"/>
    <w:rsid w:val="00DF0568"/>
    <w:rsid w:val="00DF0B96"/>
    <w:rsid w:val="00DF1E94"/>
    <w:rsid w:val="00DF3FD7"/>
    <w:rsid w:val="00DF505A"/>
    <w:rsid w:val="00DF5C48"/>
    <w:rsid w:val="00DF6678"/>
    <w:rsid w:val="00DF6F7F"/>
    <w:rsid w:val="00DF7787"/>
    <w:rsid w:val="00E0257A"/>
    <w:rsid w:val="00E029F0"/>
    <w:rsid w:val="00E0359E"/>
    <w:rsid w:val="00E04500"/>
    <w:rsid w:val="00E04C72"/>
    <w:rsid w:val="00E13687"/>
    <w:rsid w:val="00E143F4"/>
    <w:rsid w:val="00E14E02"/>
    <w:rsid w:val="00E15A5F"/>
    <w:rsid w:val="00E15C7F"/>
    <w:rsid w:val="00E16665"/>
    <w:rsid w:val="00E168EA"/>
    <w:rsid w:val="00E17340"/>
    <w:rsid w:val="00E207E8"/>
    <w:rsid w:val="00E20A4E"/>
    <w:rsid w:val="00E2143F"/>
    <w:rsid w:val="00E21D37"/>
    <w:rsid w:val="00E21ECE"/>
    <w:rsid w:val="00E233AE"/>
    <w:rsid w:val="00E27005"/>
    <w:rsid w:val="00E2711E"/>
    <w:rsid w:val="00E27674"/>
    <w:rsid w:val="00E2794A"/>
    <w:rsid w:val="00E27FA6"/>
    <w:rsid w:val="00E305E1"/>
    <w:rsid w:val="00E30641"/>
    <w:rsid w:val="00E310F7"/>
    <w:rsid w:val="00E31656"/>
    <w:rsid w:val="00E31FB1"/>
    <w:rsid w:val="00E323B0"/>
    <w:rsid w:val="00E33FBC"/>
    <w:rsid w:val="00E34CE4"/>
    <w:rsid w:val="00E36F14"/>
    <w:rsid w:val="00E37B87"/>
    <w:rsid w:val="00E40942"/>
    <w:rsid w:val="00E41799"/>
    <w:rsid w:val="00E41E9E"/>
    <w:rsid w:val="00E43A2B"/>
    <w:rsid w:val="00E43F1B"/>
    <w:rsid w:val="00E44F3E"/>
    <w:rsid w:val="00E456F4"/>
    <w:rsid w:val="00E46A2C"/>
    <w:rsid w:val="00E46C12"/>
    <w:rsid w:val="00E5380F"/>
    <w:rsid w:val="00E545D0"/>
    <w:rsid w:val="00E54945"/>
    <w:rsid w:val="00E551DA"/>
    <w:rsid w:val="00E552F2"/>
    <w:rsid w:val="00E55786"/>
    <w:rsid w:val="00E57D7A"/>
    <w:rsid w:val="00E57D9F"/>
    <w:rsid w:val="00E60AF5"/>
    <w:rsid w:val="00E60FA2"/>
    <w:rsid w:val="00E63410"/>
    <w:rsid w:val="00E639F8"/>
    <w:rsid w:val="00E658EA"/>
    <w:rsid w:val="00E67316"/>
    <w:rsid w:val="00E70E99"/>
    <w:rsid w:val="00E71154"/>
    <w:rsid w:val="00E7462F"/>
    <w:rsid w:val="00E76B30"/>
    <w:rsid w:val="00E80FF9"/>
    <w:rsid w:val="00E82189"/>
    <w:rsid w:val="00E82746"/>
    <w:rsid w:val="00E87629"/>
    <w:rsid w:val="00E914F2"/>
    <w:rsid w:val="00E9295C"/>
    <w:rsid w:val="00E92F8E"/>
    <w:rsid w:val="00E93904"/>
    <w:rsid w:val="00E950A4"/>
    <w:rsid w:val="00E96DBA"/>
    <w:rsid w:val="00EA1D56"/>
    <w:rsid w:val="00EA237E"/>
    <w:rsid w:val="00EA4723"/>
    <w:rsid w:val="00EB18D5"/>
    <w:rsid w:val="00EB1B98"/>
    <w:rsid w:val="00EB2179"/>
    <w:rsid w:val="00EB40D4"/>
    <w:rsid w:val="00EB6908"/>
    <w:rsid w:val="00EB6CBF"/>
    <w:rsid w:val="00EB75BB"/>
    <w:rsid w:val="00EB799B"/>
    <w:rsid w:val="00EB7CD3"/>
    <w:rsid w:val="00EB7D90"/>
    <w:rsid w:val="00EC02AA"/>
    <w:rsid w:val="00EC0458"/>
    <w:rsid w:val="00EC07B6"/>
    <w:rsid w:val="00EC0A13"/>
    <w:rsid w:val="00EC21CD"/>
    <w:rsid w:val="00EC6984"/>
    <w:rsid w:val="00EC69AE"/>
    <w:rsid w:val="00EC6D18"/>
    <w:rsid w:val="00EC77F7"/>
    <w:rsid w:val="00ED684A"/>
    <w:rsid w:val="00ED6F61"/>
    <w:rsid w:val="00ED7BC0"/>
    <w:rsid w:val="00EE01B3"/>
    <w:rsid w:val="00EE0AD4"/>
    <w:rsid w:val="00EE225C"/>
    <w:rsid w:val="00EE46BB"/>
    <w:rsid w:val="00EE5147"/>
    <w:rsid w:val="00EE6E17"/>
    <w:rsid w:val="00EE78E7"/>
    <w:rsid w:val="00EF235E"/>
    <w:rsid w:val="00EF3BBD"/>
    <w:rsid w:val="00EF4448"/>
    <w:rsid w:val="00EF6ED6"/>
    <w:rsid w:val="00EF70C7"/>
    <w:rsid w:val="00F01D31"/>
    <w:rsid w:val="00F04D22"/>
    <w:rsid w:val="00F06240"/>
    <w:rsid w:val="00F0736E"/>
    <w:rsid w:val="00F075E7"/>
    <w:rsid w:val="00F10E24"/>
    <w:rsid w:val="00F11F13"/>
    <w:rsid w:val="00F14A6A"/>
    <w:rsid w:val="00F15797"/>
    <w:rsid w:val="00F15EFC"/>
    <w:rsid w:val="00F16755"/>
    <w:rsid w:val="00F167F3"/>
    <w:rsid w:val="00F16F0E"/>
    <w:rsid w:val="00F20EF3"/>
    <w:rsid w:val="00F2108B"/>
    <w:rsid w:val="00F2121A"/>
    <w:rsid w:val="00F214FF"/>
    <w:rsid w:val="00F24945"/>
    <w:rsid w:val="00F24BF4"/>
    <w:rsid w:val="00F2531B"/>
    <w:rsid w:val="00F25522"/>
    <w:rsid w:val="00F259F7"/>
    <w:rsid w:val="00F2623C"/>
    <w:rsid w:val="00F2680A"/>
    <w:rsid w:val="00F269B2"/>
    <w:rsid w:val="00F30845"/>
    <w:rsid w:val="00F32569"/>
    <w:rsid w:val="00F337E2"/>
    <w:rsid w:val="00F36583"/>
    <w:rsid w:val="00F36C34"/>
    <w:rsid w:val="00F36EF2"/>
    <w:rsid w:val="00F377E1"/>
    <w:rsid w:val="00F37F86"/>
    <w:rsid w:val="00F41372"/>
    <w:rsid w:val="00F42C33"/>
    <w:rsid w:val="00F42D56"/>
    <w:rsid w:val="00F447D3"/>
    <w:rsid w:val="00F450C6"/>
    <w:rsid w:val="00F454F2"/>
    <w:rsid w:val="00F46B3F"/>
    <w:rsid w:val="00F46D93"/>
    <w:rsid w:val="00F47B00"/>
    <w:rsid w:val="00F524A3"/>
    <w:rsid w:val="00F54123"/>
    <w:rsid w:val="00F60F6B"/>
    <w:rsid w:val="00F62648"/>
    <w:rsid w:val="00F635A1"/>
    <w:rsid w:val="00F66344"/>
    <w:rsid w:val="00F663BC"/>
    <w:rsid w:val="00F67C74"/>
    <w:rsid w:val="00F72417"/>
    <w:rsid w:val="00F7389D"/>
    <w:rsid w:val="00F74FAF"/>
    <w:rsid w:val="00F76FFB"/>
    <w:rsid w:val="00F81CE8"/>
    <w:rsid w:val="00F841E0"/>
    <w:rsid w:val="00F8476F"/>
    <w:rsid w:val="00F85683"/>
    <w:rsid w:val="00F85DC3"/>
    <w:rsid w:val="00F914A6"/>
    <w:rsid w:val="00F930F9"/>
    <w:rsid w:val="00F93174"/>
    <w:rsid w:val="00F957AF"/>
    <w:rsid w:val="00F95F25"/>
    <w:rsid w:val="00F96A1D"/>
    <w:rsid w:val="00FA66A9"/>
    <w:rsid w:val="00FA6811"/>
    <w:rsid w:val="00FA685B"/>
    <w:rsid w:val="00FB1CF3"/>
    <w:rsid w:val="00FB36AE"/>
    <w:rsid w:val="00FB3FFA"/>
    <w:rsid w:val="00FB5B09"/>
    <w:rsid w:val="00FB723B"/>
    <w:rsid w:val="00FC0AAD"/>
    <w:rsid w:val="00FC17C8"/>
    <w:rsid w:val="00FC2840"/>
    <w:rsid w:val="00FC4F42"/>
    <w:rsid w:val="00FC5216"/>
    <w:rsid w:val="00FC5BED"/>
    <w:rsid w:val="00FC5CFD"/>
    <w:rsid w:val="00FC6AB1"/>
    <w:rsid w:val="00FD3B4F"/>
    <w:rsid w:val="00FD47E5"/>
    <w:rsid w:val="00FD4CAD"/>
    <w:rsid w:val="00FD5150"/>
    <w:rsid w:val="00FD6359"/>
    <w:rsid w:val="00FD7144"/>
    <w:rsid w:val="00FD74F2"/>
    <w:rsid w:val="00FD7CDE"/>
    <w:rsid w:val="00FE119A"/>
    <w:rsid w:val="00FE124A"/>
    <w:rsid w:val="00FE1E94"/>
    <w:rsid w:val="00FE1EF4"/>
    <w:rsid w:val="00FE3B73"/>
    <w:rsid w:val="00FF0D14"/>
    <w:rsid w:val="00FF123C"/>
    <w:rsid w:val="00FF4D5F"/>
    <w:rsid w:val="00FF59DA"/>
    <w:rsid w:val="00FF59FD"/>
    <w:rsid w:val="00FF6241"/>
    <w:rsid w:val="00FF6C26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84A"/>
  </w:style>
  <w:style w:type="paragraph" w:styleId="10">
    <w:name w:val="heading 1"/>
    <w:basedOn w:val="a"/>
    <w:next w:val="a"/>
    <w:qFormat/>
    <w:rsid w:val="00D17E76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D17E76"/>
    <w:pPr>
      <w:keepNext/>
      <w:spacing w:line="360" w:lineRule="auto"/>
      <w:jc w:val="right"/>
      <w:outlineLvl w:val="1"/>
    </w:pPr>
    <w:rPr>
      <w:b/>
      <w:sz w:val="24"/>
    </w:rPr>
  </w:style>
  <w:style w:type="paragraph" w:styleId="4">
    <w:name w:val="heading 4"/>
    <w:basedOn w:val="a"/>
    <w:next w:val="a"/>
    <w:qFormat/>
    <w:rsid w:val="00D17E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17E76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D17E76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D17E76"/>
    <w:pPr>
      <w:keepNext/>
      <w:spacing w:line="360" w:lineRule="auto"/>
      <w:ind w:right="284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D17E76"/>
    <w:pPr>
      <w:keepNext/>
      <w:ind w:left="284" w:right="284"/>
      <w:jc w:val="center"/>
      <w:outlineLvl w:val="7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uiPriority w:val="99"/>
    <w:rsid w:val="00D17E7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17E76"/>
  </w:style>
  <w:style w:type="paragraph" w:styleId="a6">
    <w:name w:val="header"/>
    <w:basedOn w:val="a"/>
    <w:link w:val="a7"/>
    <w:uiPriority w:val="99"/>
    <w:rsid w:val="00D17E76"/>
    <w:pPr>
      <w:tabs>
        <w:tab w:val="center" w:pos="4153"/>
        <w:tab w:val="right" w:pos="8306"/>
      </w:tabs>
    </w:pPr>
    <w:rPr>
      <w:rFonts w:ascii="Arial" w:hAnsi="Arial"/>
      <w:sz w:val="24"/>
    </w:rPr>
  </w:style>
  <w:style w:type="paragraph" w:styleId="a8">
    <w:name w:val="Block Text"/>
    <w:basedOn w:val="a"/>
    <w:rsid w:val="00D17E76"/>
    <w:pPr>
      <w:spacing w:line="360" w:lineRule="auto"/>
      <w:ind w:left="284" w:right="284"/>
      <w:jc w:val="both"/>
    </w:pPr>
    <w:rPr>
      <w:rFonts w:ascii="Arial" w:hAnsi="Arial"/>
      <w:sz w:val="24"/>
    </w:rPr>
  </w:style>
  <w:style w:type="paragraph" w:styleId="3">
    <w:name w:val="Body Text Indent 3"/>
    <w:basedOn w:val="a"/>
    <w:rsid w:val="00D17E76"/>
    <w:pPr>
      <w:spacing w:line="360" w:lineRule="auto"/>
      <w:ind w:firstLine="284"/>
      <w:jc w:val="both"/>
    </w:pPr>
    <w:rPr>
      <w:sz w:val="24"/>
    </w:rPr>
  </w:style>
  <w:style w:type="paragraph" w:styleId="a9">
    <w:name w:val="Title"/>
    <w:basedOn w:val="a"/>
    <w:qFormat/>
    <w:rsid w:val="00D17E76"/>
    <w:pPr>
      <w:ind w:left="284" w:right="284"/>
      <w:jc w:val="center"/>
    </w:pPr>
    <w:rPr>
      <w:rFonts w:ascii="Arial" w:hAnsi="Arial"/>
      <w:b/>
      <w:sz w:val="24"/>
    </w:rPr>
  </w:style>
  <w:style w:type="paragraph" w:styleId="20">
    <w:name w:val="Body Text Indent 2"/>
    <w:basedOn w:val="a"/>
    <w:rsid w:val="00D17E76"/>
    <w:pPr>
      <w:spacing w:line="360" w:lineRule="auto"/>
      <w:ind w:firstLine="436"/>
      <w:jc w:val="both"/>
    </w:pPr>
    <w:rPr>
      <w:rFonts w:ascii="Arial" w:hAnsi="Arial"/>
      <w:sz w:val="24"/>
    </w:rPr>
  </w:style>
  <w:style w:type="paragraph" w:styleId="aa">
    <w:name w:val="Body Text Indent"/>
    <w:basedOn w:val="a"/>
    <w:rsid w:val="00D17E76"/>
    <w:pPr>
      <w:spacing w:line="360" w:lineRule="auto"/>
      <w:ind w:firstLine="437"/>
      <w:jc w:val="both"/>
    </w:pPr>
    <w:rPr>
      <w:rFonts w:ascii="Arial" w:hAnsi="Arial"/>
      <w:sz w:val="24"/>
    </w:rPr>
  </w:style>
  <w:style w:type="paragraph" w:styleId="30">
    <w:name w:val="Body Text 3"/>
    <w:basedOn w:val="a"/>
    <w:rsid w:val="00D17E76"/>
    <w:pPr>
      <w:spacing w:line="360" w:lineRule="auto"/>
      <w:jc w:val="both"/>
    </w:pPr>
    <w:rPr>
      <w:rFonts w:ascii="Arial" w:hAnsi="Arial"/>
      <w:sz w:val="24"/>
    </w:rPr>
  </w:style>
  <w:style w:type="paragraph" w:styleId="21">
    <w:name w:val="Body Text 2"/>
    <w:basedOn w:val="a"/>
    <w:rsid w:val="00D17E76"/>
    <w:pPr>
      <w:jc w:val="center"/>
    </w:pPr>
    <w:rPr>
      <w:rFonts w:ascii="Arial" w:hAnsi="Arial"/>
      <w:sz w:val="24"/>
    </w:rPr>
  </w:style>
  <w:style w:type="paragraph" w:styleId="ab">
    <w:name w:val="Body Text"/>
    <w:basedOn w:val="a"/>
    <w:rsid w:val="00D17E76"/>
    <w:pPr>
      <w:jc w:val="both"/>
    </w:pPr>
    <w:rPr>
      <w:rFonts w:ascii="Arial" w:hAnsi="Arial"/>
      <w:sz w:val="24"/>
    </w:rPr>
  </w:style>
  <w:style w:type="paragraph" w:styleId="ac">
    <w:name w:val="Normal (Web)"/>
    <w:basedOn w:val="a"/>
    <w:rsid w:val="00D17E76"/>
    <w:pPr>
      <w:spacing w:before="100" w:beforeAutospacing="1" w:after="100" w:afterAutospacing="1"/>
    </w:pPr>
    <w:rPr>
      <w:sz w:val="24"/>
      <w:szCs w:val="24"/>
    </w:rPr>
  </w:style>
  <w:style w:type="paragraph" w:customStyle="1" w:styleId="Normal1">
    <w:name w:val="Normal1"/>
    <w:rsid w:val="00D17E76"/>
    <w:pPr>
      <w:widowControl w:val="0"/>
      <w:spacing w:line="340" w:lineRule="auto"/>
      <w:ind w:firstLine="680"/>
      <w:jc w:val="both"/>
    </w:pPr>
    <w:rPr>
      <w:snapToGrid w:val="0"/>
      <w:sz w:val="22"/>
    </w:rPr>
  </w:style>
  <w:style w:type="paragraph" w:styleId="ad">
    <w:name w:val="Plain Text"/>
    <w:basedOn w:val="a"/>
    <w:link w:val="ae"/>
    <w:rsid w:val="00D17E76"/>
    <w:pPr>
      <w:autoSpaceDE w:val="0"/>
      <w:autoSpaceDN w:val="0"/>
    </w:pPr>
    <w:rPr>
      <w:rFonts w:ascii="Courier New" w:hAnsi="Courier New" w:cs="Courier New"/>
    </w:rPr>
  </w:style>
  <w:style w:type="paragraph" w:customStyle="1" w:styleId="Heading21">
    <w:name w:val="Heading 21"/>
    <w:basedOn w:val="a"/>
    <w:next w:val="a"/>
    <w:rsid w:val="00D17E76"/>
    <w:rPr>
      <w:rFonts w:ascii="Arial,Bold" w:hAnsi="Arial,Bold"/>
      <w:snapToGrid w:val="0"/>
      <w:sz w:val="24"/>
      <w:szCs w:val="24"/>
    </w:rPr>
  </w:style>
  <w:style w:type="character" w:styleId="af">
    <w:name w:val="Hyperlink"/>
    <w:rsid w:val="00D17E76"/>
    <w:rPr>
      <w:color w:val="0000FF"/>
      <w:u w:val="single"/>
    </w:rPr>
  </w:style>
  <w:style w:type="character" w:styleId="af0">
    <w:name w:val="FollowedHyperlink"/>
    <w:rsid w:val="00D17E76"/>
    <w:rPr>
      <w:color w:val="800080"/>
      <w:u w:val="single"/>
    </w:rPr>
  </w:style>
  <w:style w:type="paragraph" w:customStyle="1" w:styleId="af1">
    <w:name w:val="Áàçîâûé"/>
    <w:rsid w:val="00D17E76"/>
    <w:pPr>
      <w:widowControl w:val="0"/>
      <w:suppressAutoHyphens/>
    </w:pPr>
    <w:rPr>
      <w:rFonts w:ascii="Arial" w:eastAsia="Arial Unicode MS" w:hAnsi="Arial"/>
      <w:sz w:val="24"/>
      <w:szCs w:val="24"/>
      <w:lang/>
    </w:rPr>
  </w:style>
  <w:style w:type="paragraph" w:customStyle="1" w:styleId="11">
    <w:name w:val="Обычный + Слева:  1"/>
    <w:aliases w:val="25 см,Междустр.интервал:  полуторный + полужирный"/>
    <w:basedOn w:val="a"/>
    <w:rsid w:val="00D17E76"/>
    <w:pPr>
      <w:spacing w:line="360" w:lineRule="auto"/>
      <w:jc w:val="both"/>
    </w:pPr>
    <w:rPr>
      <w:iCs/>
      <w:sz w:val="28"/>
      <w:szCs w:val="28"/>
    </w:rPr>
  </w:style>
  <w:style w:type="table" w:styleId="af2">
    <w:name w:val="Table Grid"/>
    <w:basedOn w:val="a1"/>
    <w:rsid w:val="00C27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6">
    <w:name w:val="Предисл 11_12/6"/>
    <w:basedOn w:val="a"/>
    <w:rsid w:val="001B495C"/>
    <w:pPr>
      <w:keepNext/>
      <w:spacing w:before="240" w:after="120"/>
      <w:jc w:val="center"/>
    </w:pPr>
    <w:rPr>
      <w:rFonts w:ascii="Arial" w:hAnsi="Arial"/>
      <w:b/>
      <w:sz w:val="22"/>
      <w:szCs w:val="24"/>
    </w:rPr>
  </w:style>
  <w:style w:type="character" w:styleId="af3">
    <w:name w:val="annotation reference"/>
    <w:semiHidden/>
    <w:rsid w:val="009A2835"/>
    <w:rPr>
      <w:sz w:val="16"/>
      <w:szCs w:val="16"/>
    </w:rPr>
  </w:style>
  <w:style w:type="paragraph" w:styleId="af4">
    <w:name w:val="annotation text"/>
    <w:basedOn w:val="a"/>
    <w:semiHidden/>
    <w:rsid w:val="009A2835"/>
  </w:style>
  <w:style w:type="paragraph" w:styleId="af5">
    <w:name w:val="annotation subject"/>
    <w:basedOn w:val="af4"/>
    <w:next w:val="af4"/>
    <w:semiHidden/>
    <w:rsid w:val="009A2835"/>
    <w:rPr>
      <w:b/>
      <w:bCs/>
    </w:rPr>
  </w:style>
  <w:style w:type="paragraph" w:styleId="af6">
    <w:name w:val="Balloon Text"/>
    <w:basedOn w:val="a"/>
    <w:semiHidden/>
    <w:rsid w:val="009A2835"/>
    <w:rPr>
      <w:rFonts w:ascii="Tahoma" w:hAnsi="Tahoma" w:cs="Tahoma"/>
      <w:sz w:val="16"/>
      <w:szCs w:val="16"/>
    </w:rPr>
  </w:style>
  <w:style w:type="paragraph" w:customStyle="1" w:styleId="1">
    <w:name w:val="Список 1"/>
    <w:basedOn w:val="a"/>
    <w:rsid w:val="00991D46"/>
    <w:pPr>
      <w:keepNext/>
      <w:numPr>
        <w:numId w:val="2"/>
      </w:numPr>
      <w:tabs>
        <w:tab w:val="clear" w:pos="757"/>
        <w:tab w:val="left" w:pos="680"/>
      </w:tabs>
      <w:jc w:val="both"/>
    </w:pPr>
    <w:rPr>
      <w:rFonts w:ascii="Arial" w:hAnsi="Arial"/>
      <w:szCs w:val="24"/>
    </w:rPr>
  </w:style>
  <w:style w:type="paragraph" w:styleId="12">
    <w:name w:val="toc 1"/>
    <w:basedOn w:val="a"/>
    <w:next w:val="a"/>
    <w:autoRedefine/>
    <w:semiHidden/>
    <w:rsid w:val="00154EC0"/>
  </w:style>
  <w:style w:type="paragraph" w:styleId="22">
    <w:name w:val="toc 2"/>
    <w:basedOn w:val="a"/>
    <w:next w:val="a"/>
    <w:autoRedefine/>
    <w:semiHidden/>
    <w:rsid w:val="00154EC0"/>
    <w:pPr>
      <w:ind w:left="200"/>
    </w:pPr>
  </w:style>
  <w:style w:type="paragraph" w:customStyle="1" w:styleId="CM15">
    <w:name w:val="CM15"/>
    <w:basedOn w:val="a"/>
    <w:next w:val="a"/>
    <w:rsid w:val="00C378E8"/>
    <w:pPr>
      <w:widowControl w:val="0"/>
      <w:autoSpaceDE w:val="0"/>
      <w:autoSpaceDN w:val="0"/>
      <w:adjustRightInd w:val="0"/>
      <w:spacing w:after="250"/>
    </w:pPr>
    <w:rPr>
      <w:rFonts w:ascii="Arial" w:hAnsi="Arial" w:cs="Arial"/>
      <w:snapToGrid w:val="0"/>
      <w:sz w:val="24"/>
      <w:szCs w:val="24"/>
    </w:rPr>
  </w:style>
  <w:style w:type="character" w:customStyle="1" w:styleId="FontStyle51">
    <w:name w:val="Font Style51"/>
    <w:rsid w:val="00C378E8"/>
    <w:rPr>
      <w:rFonts w:ascii="Arial" w:hAnsi="Arial" w:cs="Arial"/>
      <w:b/>
      <w:bCs/>
      <w:sz w:val="18"/>
      <w:szCs w:val="18"/>
    </w:rPr>
  </w:style>
  <w:style w:type="paragraph" w:customStyle="1" w:styleId="ListParagraph">
    <w:name w:val="List Paragraph"/>
    <w:basedOn w:val="a"/>
    <w:rsid w:val="00EF6E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57">
    <w:name w:val="Font Style57"/>
    <w:rsid w:val="00E0257A"/>
    <w:rPr>
      <w:rFonts w:ascii="Arial" w:hAnsi="Arial" w:cs="Arial"/>
      <w:sz w:val="18"/>
      <w:szCs w:val="18"/>
    </w:rPr>
  </w:style>
  <w:style w:type="paragraph" w:customStyle="1" w:styleId="Style12">
    <w:name w:val="Style12"/>
    <w:basedOn w:val="a"/>
    <w:rsid w:val="00E0257A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13F1D"/>
  </w:style>
  <w:style w:type="paragraph" w:customStyle="1" w:styleId="13">
    <w:name w:val="Обычный1"/>
    <w:uiPriority w:val="99"/>
    <w:rsid w:val="00C16BFB"/>
    <w:pPr>
      <w:suppressAutoHyphens/>
      <w:spacing w:line="480" w:lineRule="auto"/>
      <w:ind w:firstLine="720"/>
    </w:pPr>
    <w:rPr>
      <w:rFonts w:ascii="Arial" w:eastAsia="Arial" w:hAnsi="Arial" w:cs="Calibri"/>
      <w:kern w:val="1"/>
      <w:sz w:val="24"/>
      <w:lang w:eastAsia="ar-SA"/>
    </w:rPr>
  </w:style>
  <w:style w:type="character" w:customStyle="1" w:styleId="a7">
    <w:name w:val="Верхний колонтитул Знак"/>
    <w:link w:val="a6"/>
    <w:uiPriority w:val="99"/>
    <w:rsid w:val="00C16BFB"/>
    <w:rPr>
      <w:rFonts w:ascii="Arial" w:hAnsi="Arial"/>
      <w:sz w:val="24"/>
    </w:rPr>
  </w:style>
  <w:style w:type="character" w:customStyle="1" w:styleId="ae">
    <w:name w:val="Текст Знак"/>
    <w:link w:val="ad"/>
    <w:rsid w:val="00C16BFB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84A"/>
  </w:style>
  <w:style w:type="paragraph" w:styleId="10">
    <w:name w:val="heading 1"/>
    <w:basedOn w:val="a"/>
    <w:next w:val="a"/>
    <w:qFormat/>
    <w:rsid w:val="00D17E76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D17E76"/>
    <w:pPr>
      <w:keepNext/>
      <w:spacing w:line="360" w:lineRule="auto"/>
      <w:jc w:val="right"/>
      <w:outlineLvl w:val="1"/>
    </w:pPr>
    <w:rPr>
      <w:b/>
      <w:sz w:val="24"/>
    </w:rPr>
  </w:style>
  <w:style w:type="paragraph" w:styleId="4">
    <w:name w:val="heading 4"/>
    <w:basedOn w:val="a"/>
    <w:next w:val="a"/>
    <w:qFormat/>
    <w:rsid w:val="00D17E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17E76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D17E76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D17E76"/>
    <w:pPr>
      <w:keepNext/>
      <w:spacing w:line="360" w:lineRule="auto"/>
      <w:ind w:right="284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D17E76"/>
    <w:pPr>
      <w:keepNext/>
      <w:ind w:left="284" w:right="284"/>
      <w:jc w:val="center"/>
      <w:outlineLvl w:val="7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uiPriority w:val="99"/>
    <w:rsid w:val="00D17E7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17E76"/>
  </w:style>
  <w:style w:type="paragraph" w:styleId="a6">
    <w:name w:val="header"/>
    <w:basedOn w:val="a"/>
    <w:link w:val="a7"/>
    <w:uiPriority w:val="99"/>
    <w:rsid w:val="00D17E76"/>
    <w:pPr>
      <w:tabs>
        <w:tab w:val="center" w:pos="4153"/>
        <w:tab w:val="right" w:pos="8306"/>
      </w:tabs>
    </w:pPr>
    <w:rPr>
      <w:rFonts w:ascii="Arial" w:hAnsi="Arial"/>
      <w:sz w:val="24"/>
    </w:rPr>
  </w:style>
  <w:style w:type="paragraph" w:styleId="a8">
    <w:name w:val="Block Text"/>
    <w:basedOn w:val="a"/>
    <w:rsid w:val="00D17E76"/>
    <w:pPr>
      <w:spacing w:line="360" w:lineRule="auto"/>
      <w:ind w:left="284" w:right="284"/>
      <w:jc w:val="both"/>
    </w:pPr>
    <w:rPr>
      <w:rFonts w:ascii="Arial" w:hAnsi="Arial"/>
      <w:sz w:val="24"/>
    </w:rPr>
  </w:style>
  <w:style w:type="paragraph" w:styleId="3">
    <w:name w:val="Body Text Indent 3"/>
    <w:basedOn w:val="a"/>
    <w:rsid w:val="00D17E76"/>
    <w:pPr>
      <w:spacing w:line="360" w:lineRule="auto"/>
      <w:ind w:firstLine="284"/>
      <w:jc w:val="both"/>
    </w:pPr>
    <w:rPr>
      <w:sz w:val="24"/>
    </w:rPr>
  </w:style>
  <w:style w:type="paragraph" w:styleId="a9">
    <w:name w:val="Title"/>
    <w:basedOn w:val="a"/>
    <w:qFormat/>
    <w:rsid w:val="00D17E76"/>
    <w:pPr>
      <w:ind w:left="284" w:right="284"/>
      <w:jc w:val="center"/>
    </w:pPr>
    <w:rPr>
      <w:rFonts w:ascii="Arial" w:hAnsi="Arial"/>
      <w:b/>
      <w:sz w:val="24"/>
    </w:rPr>
  </w:style>
  <w:style w:type="paragraph" w:styleId="20">
    <w:name w:val="Body Text Indent 2"/>
    <w:basedOn w:val="a"/>
    <w:rsid w:val="00D17E76"/>
    <w:pPr>
      <w:spacing w:line="360" w:lineRule="auto"/>
      <w:ind w:firstLine="436"/>
      <w:jc w:val="both"/>
    </w:pPr>
    <w:rPr>
      <w:rFonts w:ascii="Arial" w:hAnsi="Arial"/>
      <w:sz w:val="24"/>
    </w:rPr>
  </w:style>
  <w:style w:type="paragraph" w:styleId="aa">
    <w:name w:val="Body Text Indent"/>
    <w:basedOn w:val="a"/>
    <w:rsid w:val="00D17E76"/>
    <w:pPr>
      <w:spacing w:line="360" w:lineRule="auto"/>
      <w:ind w:firstLine="437"/>
      <w:jc w:val="both"/>
    </w:pPr>
    <w:rPr>
      <w:rFonts w:ascii="Arial" w:hAnsi="Arial"/>
      <w:sz w:val="24"/>
    </w:rPr>
  </w:style>
  <w:style w:type="paragraph" w:styleId="30">
    <w:name w:val="Body Text 3"/>
    <w:basedOn w:val="a"/>
    <w:rsid w:val="00D17E76"/>
    <w:pPr>
      <w:spacing w:line="360" w:lineRule="auto"/>
      <w:jc w:val="both"/>
    </w:pPr>
    <w:rPr>
      <w:rFonts w:ascii="Arial" w:hAnsi="Arial"/>
      <w:sz w:val="24"/>
    </w:rPr>
  </w:style>
  <w:style w:type="paragraph" w:styleId="21">
    <w:name w:val="Body Text 2"/>
    <w:basedOn w:val="a"/>
    <w:rsid w:val="00D17E76"/>
    <w:pPr>
      <w:jc w:val="center"/>
    </w:pPr>
    <w:rPr>
      <w:rFonts w:ascii="Arial" w:hAnsi="Arial"/>
      <w:sz w:val="24"/>
    </w:rPr>
  </w:style>
  <w:style w:type="paragraph" w:styleId="ab">
    <w:name w:val="Body Text"/>
    <w:basedOn w:val="a"/>
    <w:rsid w:val="00D17E76"/>
    <w:pPr>
      <w:jc w:val="both"/>
    </w:pPr>
    <w:rPr>
      <w:rFonts w:ascii="Arial" w:hAnsi="Arial"/>
      <w:sz w:val="24"/>
    </w:rPr>
  </w:style>
  <w:style w:type="paragraph" w:styleId="ac">
    <w:name w:val="Normal (Web)"/>
    <w:basedOn w:val="a"/>
    <w:rsid w:val="00D17E76"/>
    <w:pPr>
      <w:spacing w:before="100" w:beforeAutospacing="1" w:after="100" w:afterAutospacing="1"/>
    </w:pPr>
    <w:rPr>
      <w:sz w:val="24"/>
      <w:szCs w:val="24"/>
    </w:rPr>
  </w:style>
  <w:style w:type="paragraph" w:customStyle="1" w:styleId="Normal1">
    <w:name w:val="Normal1"/>
    <w:rsid w:val="00D17E76"/>
    <w:pPr>
      <w:widowControl w:val="0"/>
      <w:spacing w:line="340" w:lineRule="auto"/>
      <w:ind w:firstLine="680"/>
      <w:jc w:val="both"/>
    </w:pPr>
    <w:rPr>
      <w:snapToGrid w:val="0"/>
      <w:sz w:val="22"/>
    </w:rPr>
  </w:style>
  <w:style w:type="paragraph" w:styleId="ad">
    <w:name w:val="Plain Text"/>
    <w:basedOn w:val="a"/>
    <w:link w:val="ae"/>
    <w:rsid w:val="00D17E76"/>
    <w:pPr>
      <w:autoSpaceDE w:val="0"/>
      <w:autoSpaceDN w:val="0"/>
    </w:pPr>
    <w:rPr>
      <w:rFonts w:ascii="Courier New" w:hAnsi="Courier New" w:cs="Courier New"/>
    </w:rPr>
  </w:style>
  <w:style w:type="paragraph" w:customStyle="1" w:styleId="Heading21">
    <w:name w:val="Heading 21"/>
    <w:basedOn w:val="a"/>
    <w:next w:val="a"/>
    <w:rsid w:val="00D17E76"/>
    <w:rPr>
      <w:rFonts w:ascii="Arial,Bold" w:hAnsi="Arial,Bold"/>
      <w:snapToGrid w:val="0"/>
      <w:sz w:val="24"/>
      <w:szCs w:val="24"/>
    </w:rPr>
  </w:style>
  <w:style w:type="character" w:styleId="af">
    <w:name w:val="Hyperlink"/>
    <w:rsid w:val="00D17E76"/>
    <w:rPr>
      <w:color w:val="0000FF"/>
      <w:u w:val="single"/>
    </w:rPr>
  </w:style>
  <w:style w:type="character" w:styleId="af0">
    <w:name w:val="FollowedHyperlink"/>
    <w:rsid w:val="00D17E76"/>
    <w:rPr>
      <w:color w:val="800080"/>
      <w:u w:val="single"/>
    </w:rPr>
  </w:style>
  <w:style w:type="paragraph" w:customStyle="1" w:styleId="af1">
    <w:name w:val="Áàçîâûé"/>
    <w:rsid w:val="00D17E76"/>
    <w:pPr>
      <w:widowControl w:val="0"/>
      <w:suppressAutoHyphens/>
    </w:pPr>
    <w:rPr>
      <w:rFonts w:ascii="Arial" w:eastAsia="Arial Unicode MS" w:hAnsi="Arial"/>
      <w:sz w:val="24"/>
      <w:szCs w:val="24"/>
      <w:lang/>
    </w:rPr>
  </w:style>
  <w:style w:type="paragraph" w:customStyle="1" w:styleId="11">
    <w:name w:val="Обычный + Слева:  1"/>
    <w:aliases w:val="25 см,Междустр.интервал:  полуторный + полужирный"/>
    <w:basedOn w:val="a"/>
    <w:rsid w:val="00D17E76"/>
    <w:pPr>
      <w:spacing w:line="360" w:lineRule="auto"/>
      <w:jc w:val="both"/>
    </w:pPr>
    <w:rPr>
      <w:iCs/>
      <w:sz w:val="28"/>
      <w:szCs w:val="28"/>
    </w:rPr>
  </w:style>
  <w:style w:type="table" w:styleId="af2">
    <w:name w:val="Table Grid"/>
    <w:basedOn w:val="a1"/>
    <w:rsid w:val="00C27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6">
    <w:name w:val="Предисл 11_12/6"/>
    <w:basedOn w:val="a"/>
    <w:rsid w:val="001B495C"/>
    <w:pPr>
      <w:keepNext/>
      <w:spacing w:before="240" w:after="120"/>
      <w:jc w:val="center"/>
    </w:pPr>
    <w:rPr>
      <w:rFonts w:ascii="Arial" w:hAnsi="Arial"/>
      <w:b/>
      <w:sz w:val="22"/>
      <w:szCs w:val="24"/>
    </w:rPr>
  </w:style>
  <w:style w:type="character" w:styleId="af3">
    <w:name w:val="annotation reference"/>
    <w:semiHidden/>
    <w:rsid w:val="009A2835"/>
    <w:rPr>
      <w:sz w:val="16"/>
      <w:szCs w:val="16"/>
    </w:rPr>
  </w:style>
  <w:style w:type="paragraph" w:styleId="af4">
    <w:name w:val="annotation text"/>
    <w:basedOn w:val="a"/>
    <w:semiHidden/>
    <w:rsid w:val="009A2835"/>
  </w:style>
  <w:style w:type="paragraph" w:styleId="af5">
    <w:name w:val="annotation subject"/>
    <w:basedOn w:val="af4"/>
    <w:next w:val="af4"/>
    <w:semiHidden/>
    <w:rsid w:val="009A2835"/>
    <w:rPr>
      <w:b/>
      <w:bCs/>
    </w:rPr>
  </w:style>
  <w:style w:type="paragraph" w:styleId="af6">
    <w:name w:val="Balloon Text"/>
    <w:basedOn w:val="a"/>
    <w:semiHidden/>
    <w:rsid w:val="009A2835"/>
    <w:rPr>
      <w:rFonts w:ascii="Tahoma" w:hAnsi="Tahoma" w:cs="Tahoma"/>
      <w:sz w:val="16"/>
      <w:szCs w:val="16"/>
    </w:rPr>
  </w:style>
  <w:style w:type="paragraph" w:customStyle="1" w:styleId="1">
    <w:name w:val="Список 1"/>
    <w:basedOn w:val="a"/>
    <w:rsid w:val="00991D46"/>
    <w:pPr>
      <w:keepNext/>
      <w:numPr>
        <w:numId w:val="2"/>
      </w:numPr>
      <w:tabs>
        <w:tab w:val="clear" w:pos="757"/>
        <w:tab w:val="left" w:pos="680"/>
      </w:tabs>
      <w:jc w:val="both"/>
    </w:pPr>
    <w:rPr>
      <w:rFonts w:ascii="Arial" w:hAnsi="Arial"/>
      <w:szCs w:val="24"/>
    </w:rPr>
  </w:style>
  <w:style w:type="paragraph" w:styleId="12">
    <w:name w:val="toc 1"/>
    <w:basedOn w:val="a"/>
    <w:next w:val="a"/>
    <w:autoRedefine/>
    <w:semiHidden/>
    <w:rsid w:val="00154EC0"/>
  </w:style>
  <w:style w:type="paragraph" w:styleId="22">
    <w:name w:val="toc 2"/>
    <w:basedOn w:val="a"/>
    <w:next w:val="a"/>
    <w:autoRedefine/>
    <w:semiHidden/>
    <w:rsid w:val="00154EC0"/>
    <w:pPr>
      <w:ind w:left="200"/>
    </w:pPr>
  </w:style>
  <w:style w:type="paragraph" w:customStyle="1" w:styleId="CM15">
    <w:name w:val="CM15"/>
    <w:basedOn w:val="a"/>
    <w:next w:val="a"/>
    <w:rsid w:val="00C378E8"/>
    <w:pPr>
      <w:widowControl w:val="0"/>
      <w:autoSpaceDE w:val="0"/>
      <w:autoSpaceDN w:val="0"/>
      <w:adjustRightInd w:val="0"/>
      <w:spacing w:after="250"/>
    </w:pPr>
    <w:rPr>
      <w:rFonts w:ascii="Arial" w:hAnsi="Arial" w:cs="Arial"/>
      <w:snapToGrid w:val="0"/>
      <w:sz w:val="24"/>
      <w:szCs w:val="24"/>
    </w:rPr>
  </w:style>
  <w:style w:type="character" w:customStyle="1" w:styleId="FontStyle51">
    <w:name w:val="Font Style51"/>
    <w:rsid w:val="00C378E8"/>
    <w:rPr>
      <w:rFonts w:ascii="Arial" w:hAnsi="Arial" w:cs="Arial"/>
      <w:b/>
      <w:bCs/>
      <w:sz w:val="18"/>
      <w:szCs w:val="18"/>
    </w:rPr>
  </w:style>
  <w:style w:type="paragraph" w:customStyle="1" w:styleId="ListParagraph">
    <w:name w:val="List Paragraph"/>
    <w:basedOn w:val="a"/>
    <w:rsid w:val="00EF6E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57">
    <w:name w:val="Font Style57"/>
    <w:rsid w:val="00E0257A"/>
    <w:rPr>
      <w:rFonts w:ascii="Arial" w:hAnsi="Arial" w:cs="Arial"/>
      <w:sz w:val="18"/>
      <w:szCs w:val="18"/>
    </w:rPr>
  </w:style>
  <w:style w:type="paragraph" w:customStyle="1" w:styleId="Style12">
    <w:name w:val="Style12"/>
    <w:basedOn w:val="a"/>
    <w:rsid w:val="00E0257A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13F1D"/>
  </w:style>
  <w:style w:type="paragraph" w:customStyle="1" w:styleId="13">
    <w:name w:val="Обычный1"/>
    <w:uiPriority w:val="99"/>
    <w:rsid w:val="00C16BFB"/>
    <w:pPr>
      <w:suppressAutoHyphens/>
      <w:spacing w:line="480" w:lineRule="auto"/>
      <w:ind w:firstLine="720"/>
    </w:pPr>
    <w:rPr>
      <w:rFonts w:ascii="Arial" w:eastAsia="Arial" w:hAnsi="Arial" w:cs="Calibri"/>
      <w:kern w:val="1"/>
      <w:sz w:val="24"/>
      <w:lang w:eastAsia="ar-SA"/>
    </w:rPr>
  </w:style>
  <w:style w:type="character" w:customStyle="1" w:styleId="a7">
    <w:name w:val="Верхний колонтитул Знак"/>
    <w:link w:val="a6"/>
    <w:uiPriority w:val="99"/>
    <w:rsid w:val="00C16BFB"/>
    <w:rPr>
      <w:rFonts w:ascii="Arial" w:hAnsi="Arial"/>
      <w:sz w:val="24"/>
    </w:rPr>
  </w:style>
  <w:style w:type="character" w:customStyle="1" w:styleId="ae">
    <w:name w:val="Текст Знак"/>
    <w:link w:val="ad"/>
    <w:rsid w:val="00C16BF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3272</Words>
  <Characters>18652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8</vt:lpstr>
    </vt:vector>
  </TitlesOfParts>
  <Company>vniims</Company>
  <LinksUpToDate>false</LinksUpToDate>
  <CharactersWithSpaces>21881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8</dc:title>
  <dc:creator>gamelab</dc:creator>
  <cp:lastModifiedBy>Наталья Павловна</cp:lastModifiedBy>
  <cp:revision>4</cp:revision>
  <cp:lastPrinted>2018-10-22T13:04:00Z</cp:lastPrinted>
  <dcterms:created xsi:type="dcterms:W3CDTF">2018-10-22T22:50:00Z</dcterms:created>
  <dcterms:modified xsi:type="dcterms:W3CDTF">2018-10-22T23:24:00Z</dcterms:modified>
  <cp:contentStatus/>
</cp:coreProperties>
</file>